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 xml:space="preserve">Wykonanie instalacji gazowej wraz z skrzynką z wyposażeniem oraz gazomierzem od skrzynki gazowej do kotłów gazowych w lokalach mieszkalnych w budynku 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przy ul. Sosnowej 2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28</w:t>
      </w:r>
      <w:r>
        <w:rPr>
          <w:rFonts w:cs="Times New Roman" w:ascii="Times New Roman" w:hAnsi="Times New Roman"/>
          <w:color w:val="000000"/>
        </w:rPr>
        <w:t xml:space="preserve"> października 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</w:rPr>
        <w:t>Wykonanie instalacji gazowej wraz z skrzynką gazową z wyposażeniem oraz gazomierzem od skrzynki gazowej do kotłów w lokalach mieszkalnych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budynku przy ul. Sosnowej 2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514)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526</TotalTime>
  <Application>LibreOffice/7.5.3.2$Windows_X86_64 LibreOffice_project/9f56dff12ba03b9acd7730a5a481eea045e468f3</Application>
  <AppVersion>15.0000</AppVersion>
  <Pages>2</Pages>
  <Words>514</Words>
  <Characters>3110</Characters>
  <CharactersWithSpaces>3923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2025-09-02T10:12:54Z</cp:lastPrinted>
  <dcterms:modified xsi:type="dcterms:W3CDTF">2025-10-08T14:55:35Z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