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środków czystości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sukcesywnie do 31.12.2024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Akceptuję(my) warunki zawarte w umowie. </w:t>
      </w:r>
      <w:r>
        <w:rPr>
          <w:rFonts w:ascii="Times New Roman" w:hAnsi="Times New Roman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sz w:val="16"/>
          <w:vertAlign w:val="superscript"/>
        </w:rPr>
        <w:t>**)</w:t>
      </w:r>
      <w:r>
        <w:rPr>
          <w:rFonts w:cs="Times New Roman" w:ascii="Times New Roman" w:hAnsi="Times New Roman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617"/>
        <w:gridCol w:w="750"/>
        <w:gridCol w:w="749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biały celuloza 100%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…………………………………………………</w:t>
            </w: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.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2.384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biały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Ręcznik szary zz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karton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Papier toaletowy szary typu „JUMBO”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2.892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Ręcznik papierowy-systemowe rolki Tissue 220 m WEPA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rolka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 xml:space="preserve">Mydło w pianie </w:t>
            </w: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BIOPUR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Mydło w płynie GOLD DROP ATTIS, ROKO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czyszcząco-dezynfekujący DOMESTOS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Żelowe krążki do WC z aplikatorem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np. Floor, Flesz, Fast  5l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uniwersalny AJAX 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Płyn do mycia szyb Clinex Glass 5l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Odświeżacz powietrza ONE SHOT, POWER SHOT 600 ml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35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60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21.250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16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Worki na śmieci LDPE 120 l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……………………………………………………</w:t>
            </w:r>
          </w:p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</w:rPr>
              <w:t>(producent)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 szt worka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19.000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Szczotka do zamiatania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1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Kij do szczotki drewniany 150 cm</w:t>
            </w:r>
          </w:p>
        </w:tc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szt</w:t>
            </w:r>
          </w:p>
        </w:tc>
        <w:tc>
          <w:tcPr>
            <w:tcW w:w="74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ws. ustawy sankcyjnej</w:t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Default"/>
        <w:widowControl/>
        <w:suppressAutoHyphens w:val="true"/>
        <w:bidi w:val="0"/>
        <w:spacing w:before="0" w:after="0"/>
        <w:ind w:left="0" w:right="0"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strike w:val="false"/>
          <w:dstrike w:val="false"/>
          <w:color w:val="000000"/>
          <w:sz w:val="24"/>
          <w:szCs w:val="24"/>
          <w:u w:val="none"/>
        </w:rPr>
        <w:t>Ja, składający niniejszą ofertę, biorący udział w procedurze o udzielenie zamówienia publicznego pn.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Zakup z dostawą środków czystości dla potrzeb MPGKiM ZB</w:t>
      </w:r>
      <w:r>
        <w:rPr>
          <w:rFonts w:ascii="Times New Roman" w:hAnsi="Times New Roman"/>
          <w:b w:val="false"/>
          <w:bCs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color w:val="000000"/>
          <w:sz w:val="24"/>
          <w:szCs w:val="24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24"/>
          <w:szCs w:val="24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  <w:t>.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24"/>
          <w:szCs w:val="24"/>
          <w:u w:val="none"/>
        </w:rPr>
        <w:t xml:space="preserve">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color w:val="000000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380</TotalTime>
  <Application>LibreOffice/7.5.3.2$Windows_X86_64 LibreOffice_project/9f56dff12ba03b9acd7730a5a481eea045e468f3</Application>
  <AppVersion>15.0000</AppVersion>
  <Pages>3</Pages>
  <Words>661</Words>
  <Characters>3917</Characters>
  <CharactersWithSpaces>4757</CharactersWithSpaces>
  <Paragraphs>131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2024-03-20T08:58:08Z</cp:lastPrinted>
  <dcterms:modified xsi:type="dcterms:W3CDTF">2024-03-20T12:44:55Z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