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 w:cs="Times New Roman"/>
          <w:b w:val="false"/>
          <w:b w:val="false"/>
          <w:bCs w:val="false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20"/>
          <w:szCs w:val="24"/>
        </w:rPr>
      </w:pPr>
      <w:r>
        <w:rPr>
          <w:rFonts w:cs="Times New Roman" w:ascii="Times New Roman" w:hAnsi="Times New Roman"/>
          <w:sz w:val="20"/>
          <w:szCs w:val="24"/>
        </w:rPr>
        <w:t>………………………………………</w:t>
      </w:r>
    </w:p>
    <w:p>
      <w:pPr>
        <w:pStyle w:val="Normal"/>
        <w:bidi w:val="0"/>
        <w:spacing w:lineRule="auto" w:line="240"/>
        <w:ind w:left="0" w:right="0" w:hanging="0"/>
        <w:jc w:val="center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16"/>
          <w:szCs w:val="24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24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…………………………</w:t>
      </w:r>
      <w:r>
        <w:rPr>
          <w:rFonts w:cs="Times New Roman" w:ascii="Times New Roman" w:hAnsi="Times New Roman"/>
          <w:sz w:val="16"/>
          <w:szCs w:val="24"/>
        </w:rPr>
        <w:t>.…………………………….</w:t>
      </w:r>
    </w:p>
    <w:p>
      <w:pPr>
        <w:pStyle w:val="Normal"/>
        <w:bidi w:val="0"/>
        <w:spacing w:lineRule="auto" w:line="240"/>
        <w:ind w:left="0" w:right="0" w:firstLine="708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  <w:t>nr tel. ……………….. nr faksu 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cs="Times New Roman" w:ascii="Times New Roman" w:hAnsi="Times New Roman"/>
          <w:sz w:val="16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(część nr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 w:cs="Times New Roman"/>
          <w:b/>
          <w:b/>
          <w:bCs/>
          <w:szCs w:val="24"/>
        </w:rPr>
      </w:pPr>
      <w:r>
        <w:rPr>
          <w:rFonts w:cs="Times New Roman" w:ascii="Times New Roman" w:hAnsi="Times New Roman"/>
          <w:b/>
          <w:bCs/>
          <w:szCs w:val="24"/>
        </w:rPr>
        <w:t>”</w:t>
      </w:r>
      <w:r>
        <w:rPr>
          <w:rFonts w:cs="Times New Roman" w:ascii="Times New Roman" w:hAnsi="Times New Roman"/>
          <w:b/>
          <w:bCs/>
          <w:szCs w:val="24"/>
        </w:rPr>
        <w:t xml:space="preserve">Zakup z dostawą materiałów eksploatacyjnych </w:t>
      </w:r>
      <w:r>
        <w:rPr>
          <w:rFonts w:cs="Times New Roman" w:ascii="Times New Roman" w:hAnsi="Times New Roman"/>
          <w:b/>
          <w:bCs/>
          <w:szCs w:val="24"/>
        </w:rPr>
        <w:t>do sprzętów ogrodniczych</w:t>
      </w:r>
      <w:r>
        <w:rPr>
          <w:rFonts w:cs="Times New Roman" w:ascii="Times New Roman" w:hAnsi="Times New Roman"/>
          <w:b/>
          <w:bCs/>
          <w:szCs w:val="24"/>
        </w:rPr>
        <w:t xml:space="preserve"> dla potrzeb MPGKiM ZB w Łomży”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Cs w:val="24"/>
        </w:rPr>
      </w:pPr>
      <w:r>
        <w:rPr>
          <w:rFonts w:cs="Times New Roman" w:ascii="Times New Roman" w:hAnsi="Times New Roman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 do 31.</w:t>
      </w:r>
      <w:r>
        <w:rPr>
          <w:rFonts w:cs="Times New Roman" w:ascii="Times New Roman" w:hAnsi="Times New Roman"/>
          <w:color w:val="000000"/>
        </w:rPr>
        <w:t>12.</w:t>
      </w:r>
      <w:r>
        <w:rPr>
          <w:rFonts w:cs="Times New Roman" w:ascii="Times New Roman" w:hAnsi="Times New Roman"/>
          <w:color w:val="000000"/>
        </w:rPr>
        <w:t>202</w:t>
      </w: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 xml:space="preserve"> r., </w:t>
      </w:r>
      <w:r>
        <w:rPr>
          <w:rFonts w:cs="Times New Roman" w:ascii="Times New Roman" w:hAnsi="Times New Roman"/>
          <w:color w:val="000000"/>
        </w:rPr>
        <w:t>z dostawami sukcesywnymi.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b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b w:val="false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tbl>
      <w:tblPr>
        <w:tblW w:w="9692" w:type="dxa"/>
        <w:jc w:val="left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43"/>
        <w:gridCol w:w="3552"/>
        <w:gridCol w:w="795"/>
        <w:gridCol w:w="771"/>
        <w:gridCol w:w="1539"/>
        <w:gridCol w:w="1592"/>
      </w:tblGrid>
      <w:tr>
        <w:trPr/>
        <w:tc>
          <w:tcPr>
            <w:tcW w:w="14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Nr części zamówienia</w:t>
            </w:r>
          </w:p>
        </w:tc>
        <w:tc>
          <w:tcPr>
            <w:tcW w:w="3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Nazwa materiału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Jedn. miary</w:t>
            </w:r>
          </w:p>
        </w:tc>
        <w:tc>
          <w:tcPr>
            <w:tcW w:w="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Ilość</w:t>
            </w:r>
          </w:p>
        </w:tc>
        <w:tc>
          <w:tcPr>
            <w:tcW w:w="15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Cena jednostkowa netto</w:t>
            </w:r>
          </w:p>
        </w:tc>
        <w:tc>
          <w:tcPr>
            <w:tcW w:w="15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14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Części zamienne oraz materiały eksploatacyjne do sprzętu ogrodniczego John Deere oraz do kosiarki bijakowej SAMASZ Kangu 140</w:t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Żyłka do kos spalinowych (</w:t>
            </w:r>
            <w:r>
              <w:rPr>
                <w:rFonts w:ascii="Times New Roman" w:hAnsi="Times New Roman"/>
                <w:sz w:val="20"/>
                <w:szCs w:val="20"/>
              </w:rPr>
              <w:t>STIHL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 mm kwadratowa)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11500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>
          <w:cantSplit w:val="true"/>
        </w:trPr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Pokrywa głowicy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STIHL </w:t>
            </w:r>
            <w:r>
              <w:rPr>
                <w:rFonts w:ascii="Times New Roman" w:hAnsi="Times New Roman"/>
                <w:sz w:val="20"/>
                <w:szCs w:val="20"/>
              </w:rPr>
              <w:t>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Głowica S</w:t>
            </w:r>
            <w:r>
              <w:rPr>
                <w:rFonts w:ascii="Times New Roman" w:hAnsi="Times New Roman"/>
                <w:sz w:val="20"/>
                <w:szCs w:val="20"/>
              </w:rPr>
              <w:t>TIHL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Szpula głowicy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STIHL </w:t>
            </w:r>
            <w:r>
              <w:rPr>
                <w:rFonts w:ascii="Times New Roman" w:hAnsi="Times New Roman"/>
                <w:sz w:val="20"/>
                <w:szCs w:val="20"/>
              </w:rPr>
              <w:t>AC 46-2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Noże do karczownicy ALKO SOLO T22.110 kpl. 3 szt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Filtr powietrza Cub Cadet LT3 ps 107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50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66 ogn. 1,6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44 ogn. 1,3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62 ogn. 1,6 mm 325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Łańcuch 84 ogn. 1,6 mm 3/8 p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Pilniki do ostrzenia łańcuchów fi 4 mm fi 4,8 mm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Filtr powietrza ALKO S</w:t>
            </w:r>
            <w:r>
              <w:rPr>
                <w:rFonts w:ascii="Times New Roman" w:hAnsi="Times New Roman"/>
                <w:sz w:val="20"/>
                <w:szCs w:val="20"/>
              </w:rPr>
              <w:t>OLO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T22.110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Noże do kosiarki Cub Cadet LT3 PS 107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Sznur (linka) do rozruchu do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wykaszarki STIHL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FS 410 </w:t>
            </w: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3 mm</w:t>
            </w:r>
            <w:r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mb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</w:t>
            </w:r>
            <w:r>
              <w:rPr>
                <w:rFonts w:ascii="Times New Roman" w:hAnsi="Times New Roman"/>
                <w:sz w:val="20"/>
                <w:szCs w:val="20"/>
              </w:rPr>
              <w:t>ę</w:t>
            </w:r>
            <w:r>
              <w:rPr>
                <w:rFonts w:ascii="Times New Roman" w:hAnsi="Times New Roman"/>
                <w:sz w:val="20"/>
                <w:szCs w:val="20"/>
              </w:rPr>
              <w:t>żyna sprzęgła wykaszark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STIHL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FS 410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Sprężyna przepustnicy gazu wykaszark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STIHL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FS410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Filtr powietrza </w:t>
            </w:r>
            <w:r>
              <w:rPr>
                <w:rFonts w:ascii="Times New Roman" w:hAnsi="Times New Roman"/>
                <w:sz w:val="20"/>
                <w:szCs w:val="20"/>
              </w:rPr>
              <w:t>wykaszarki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STIHL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Cięgło </w:t>
            </w:r>
            <w:r>
              <w:rPr>
                <w:rFonts w:ascii="Times New Roman" w:hAnsi="Times New Roman"/>
                <w:sz w:val="20"/>
                <w:szCs w:val="20"/>
              </w:rPr>
              <w:t>wykaszarki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STIHL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Adapter do karczownicy ALK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SOLO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T22.110 (kpl. 3 szt)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kpl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Szelki kosy S</w:t>
            </w:r>
            <w:r>
              <w:rPr>
                <w:rFonts w:ascii="Times New Roman" w:hAnsi="Times New Roman"/>
                <w:sz w:val="20"/>
                <w:szCs w:val="20"/>
              </w:rPr>
              <w:t>TIHL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Nożyce do żywopłotu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STIHL </w:t>
            </w:r>
            <w:r>
              <w:rPr>
                <w:rFonts w:ascii="Times New Roman" w:hAnsi="Times New Roman"/>
                <w:sz w:val="20"/>
                <w:szCs w:val="20"/>
              </w:rPr>
              <w:t>HS 45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Świeca zapłonowa FS 410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Filtr paliwa przepływowy stożkowy 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Sekator nożycowy P32 Solid 1020191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Sekator kow</w:t>
            </w:r>
            <w:r>
              <w:rPr>
                <w:rFonts w:ascii="Times New Roman" w:hAnsi="Times New Roman"/>
                <w:sz w:val="20"/>
                <w:szCs w:val="20"/>
              </w:rPr>
              <w:t>a</w:t>
            </w:r>
            <w:r>
              <w:rPr>
                <w:rFonts w:ascii="Times New Roman" w:hAnsi="Times New Roman"/>
                <w:sz w:val="20"/>
                <w:szCs w:val="20"/>
              </w:rPr>
              <w:t>dełkowy (L) 1000583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1443" w:type="dxa"/>
            <w:vMerge w:val="continue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bidi w:val="0"/>
              <w:jc w:val="left"/>
              <w:rPr/>
            </w:pPr>
            <w:r>
              <w:rPr/>
            </w:r>
          </w:p>
        </w:tc>
        <w:tc>
          <w:tcPr>
            <w:tcW w:w="355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Nożyce do żywopłotu HSX92 1023631</w:t>
            </w: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szt</w:t>
            </w:r>
          </w:p>
        </w:tc>
        <w:tc>
          <w:tcPr>
            <w:tcW w:w="771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netto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Podatek VAT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  <w:tr>
        <w:trPr/>
        <w:tc>
          <w:tcPr>
            <w:tcW w:w="8100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0"/>
                <w:szCs w:val="20"/>
              </w:rPr>
              <w:t>Wartość brutto</w:t>
            </w:r>
          </w:p>
        </w:tc>
        <w:tc>
          <w:tcPr>
            <w:tcW w:w="15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bidi w:val="0"/>
              <w:snapToGrid w:val="false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000000"/>
                <w:sz w:val="20"/>
                <w:szCs w:val="20"/>
              </w:rPr>
            </w:r>
          </w:p>
        </w:tc>
      </w:tr>
    </w:tbl>
    <w:p>
      <w:pPr>
        <w:pStyle w:val="Tretekstu"/>
        <w:bidi w:val="0"/>
        <w:spacing w:lineRule="atLeast" w:line="200" w:before="0" w:after="0"/>
        <w:jc w:val="both"/>
        <w:rPr>
          <w:rFonts w:ascii="Times New Roman" w:hAnsi="Times New Roman" w:cs="Times New Roman"/>
          <w:b/>
          <w:b/>
          <w:bCs/>
          <w:color w:val="000000"/>
          <w:sz w:val="22"/>
          <w:szCs w:val="22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2"/>
          <w:szCs w:val="22"/>
          <w:u w:val="none"/>
        </w:rPr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vertAlign w:val="superscript"/>
        </w:rPr>
      </w:pPr>
      <w:r>
        <w:rPr>
          <w:rFonts w:cs="Times New Roman" w:ascii="Times New Roman" w:hAnsi="Times New Roman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sz w:val="16"/>
        </w:rPr>
        <w:t>(data i podpis Wykonawcy)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ind w:left="708" w:right="0" w:hanging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LibreOffice/7.0.4.2$Windows_x86 LibreOffice_project/dcf040e67528d9187c66b2379df5ea4407429775</Application>
  <AppVersion>15.0000</AppVersion>
  <Pages>2</Pages>
  <Words>386</Words>
  <Characters>2075</Characters>
  <CharactersWithSpaces>2613</CharactersWithSpaces>
  <Paragraphs>115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2022-03-21T12:07:05Z</dcterms:created>
  <dc:creator/>
  <dc:description/>
  <dc:language>pl-PL</dc:language>
  <cp:lastModifiedBy/>
  <cp:lastPrinted>2023-02-09T09:09:22Z</cp:lastPrinted>
  <dcterms:modified xsi:type="dcterms:W3CDTF">2023-02-09T09:09:25Z</dcterms:modified>
  <cp:revision>8</cp:revision>
  <dc:subject/>
  <dc:title/>
</cp:coreProperties>
</file>