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2C216" w14:textId="4C7F48D3" w:rsidR="000C190C" w:rsidRDefault="00D27246" w:rsidP="005B1DAA">
      <w:pPr>
        <w:spacing w:after="1064" w:line="259" w:lineRule="auto"/>
        <w:ind w:left="0" w:firstLine="0"/>
      </w:pPr>
      <w:r>
        <w:rPr>
          <w:sz w:val="22"/>
        </w:rPr>
        <w:t xml:space="preserve">                                                                                                                   </w:t>
      </w:r>
      <w:r w:rsidR="00B64F64">
        <w:rPr>
          <w:noProof/>
        </w:rPr>
        <w:drawing>
          <wp:inline distT="0" distB="0" distL="0" distR="0" wp14:anchorId="7E78140C" wp14:editId="5FA608D8">
            <wp:extent cx="1288415" cy="1293569"/>
            <wp:effectExtent l="0" t="0" r="698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7111" cy="1302299"/>
                    </a:xfrm>
                    <a:prstGeom prst="rect">
                      <a:avLst/>
                    </a:prstGeom>
                  </pic:spPr>
                </pic:pic>
              </a:graphicData>
            </a:graphic>
          </wp:inline>
        </w:drawing>
      </w:r>
      <w:r w:rsidR="000D0CBC">
        <w:rPr>
          <w:b/>
          <w:sz w:val="28"/>
        </w:rPr>
        <w:t xml:space="preserve"> </w:t>
      </w:r>
    </w:p>
    <w:p w14:paraId="271C6C5B" w14:textId="77777777" w:rsidR="000C190C" w:rsidRDefault="000D0CBC">
      <w:pPr>
        <w:spacing w:after="662" w:line="259" w:lineRule="auto"/>
        <w:ind w:left="489" w:firstLine="0"/>
        <w:jc w:val="center"/>
      </w:pPr>
      <w:r>
        <w:rPr>
          <w:b/>
          <w:sz w:val="28"/>
        </w:rPr>
        <w:t xml:space="preserve">SPECYFIKACJA WARUNKÓW ZAMÓWIENIA </w:t>
      </w:r>
    </w:p>
    <w:p w14:paraId="0875B8E7" w14:textId="77777777" w:rsidR="000C190C" w:rsidRDefault="000D0CBC">
      <w:pPr>
        <w:spacing w:after="179" w:line="259" w:lineRule="auto"/>
        <w:ind w:left="498" w:right="1" w:hanging="10"/>
        <w:jc w:val="center"/>
      </w:pPr>
      <w:r>
        <w:rPr>
          <w:b/>
          <w:sz w:val="24"/>
        </w:rPr>
        <w:t xml:space="preserve">ZAMAWIAJĄCY: </w:t>
      </w:r>
    </w:p>
    <w:p w14:paraId="2743213A" w14:textId="77777777" w:rsidR="000C190C" w:rsidRDefault="000D0CBC" w:rsidP="00B64F64">
      <w:pPr>
        <w:spacing w:after="154" w:line="259" w:lineRule="auto"/>
        <w:ind w:left="498" w:right="2" w:hanging="10"/>
        <w:jc w:val="center"/>
      </w:pPr>
      <w:r>
        <w:rPr>
          <w:b/>
          <w:sz w:val="24"/>
        </w:rPr>
        <w:t xml:space="preserve">SZKOŁA PODSTAWOWA IM. </w:t>
      </w:r>
      <w:r w:rsidR="00B64F64">
        <w:rPr>
          <w:b/>
          <w:sz w:val="24"/>
        </w:rPr>
        <w:t>JANA PAWŁA II W ŁOMŻY</w:t>
      </w:r>
      <w:r>
        <w:rPr>
          <w:b/>
          <w:sz w:val="24"/>
        </w:rPr>
        <w:t xml:space="preserve"> </w:t>
      </w:r>
    </w:p>
    <w:p w14:paraId="555E8775" w14:textId="77777777" w:rsidR="000C190C" w:rsidRDefault="00B64F64">
      <w:pPr>
        <w:spacing w:after="154" w:line="259" w:lineRule="auto"/>
        <w:ind w:left="498" w:hanging="10"/>
        <w:jc w:val="center"/>
      </w:pPr>
      <w:r>
        <w:rPr>
          <w:b/>
          <w:sz w:val="24"/>
        </w:rPr>
        <w:t>Ul. Jana Ursyna Niemcewicza 17</w:t>
      </w:r>
    </w:p>
    <w:p w14:paraId="267F8818" w14:textId="77777777" w:rsidR="000C190C" w:rsidRDefault="000C190C">
      <w:pPr>
        <w:spacing w:after="0" w:line="240" w:lineRule="auto"/>
        <w:ind w:left="4520" w:right="84" w:hanging="3068"/>
        <w:jc w:val="left"/>
      </w:pPr>
    </w:p>
    <w:p w14:paraId="0594CC7A" w14:textId="77777777" w:rsidR="000C190C" w:rsidRDefault="000D0CBC">
      <w:pPr>
        <w:spacing w:after="0" w:line="259" w:lineRule="auto"/>
        <w:ind w:left="567" w:firstLine="0"/>
        <w:jc w:val="left"/>
      </w:pPr>
      <w:r>
        <w:rPr>
          <w:rFonts w:ascii="Times New Roman" w:eastAsia="Times New Roman" w:hAnsi="Times New Roman" w:cs="Times New Roman"/>
        </w:rPr>
        <w:t xml:space="preserve"> </w:t>
      </w:r>
    </w:p>
    <w:p w14:paraId="387509EF" w14:textId="77777777" w:rsidR="000C190C" w:rsidRDefault="000D0CBC">
      <w:pPr>
        <w:spacing w:after="117" w:line="259" w:lineRule="auto"/>
        <w:ind w:left="541" w:firstLine="0"/>
        <w:jc w:val="center"/>
      </w:pPr>
      <w:r>
        <w:t xml:space="preserve"> </w:t>
      </w:r>
    </w:p>
    <w:p w14:paraId="28A75246" w14:textId="5C0191C2" w:rsidR="000C190C" w:rsidRDefault="000D0CBC" w:rsidP="00840213">
      <w:pPr>
        <w:spacing w:after="0" w:line="383" w:lineRule="auto"/>
        <w:ind w:left="562" w:hanging="10"/>
        <w:jc w:val="left"/>
      </w:pPr>
      <w:r>
        <w:t>Zaprasza do złożenia oferty w postępowaniu o udzielenie zamówienia publicznego prowadzonego w trybie podstawowym bez negocjacji o jakich stanowi art. 3 ustawy z 11 września 2019 r. - Prawo zamówień</w:t>
      </w:r>
      <w:r w:rsidR="00171D13">
        <w:t xml:space="preserve"> publicznych (t.j. Dz. U. z 2024 r. poz. 1320</w:t>
      </w:r>
      <w:r>
        <w:t xml:space="preserve">) – dalej p.z.p. na  DOSTAWY pn. </w:t>
      </w:r>
    </w:p>
    <w:p w14:paraId="360C1D13" w14:textId="77777777" w:rsidR="000C190C" w:rsidRDefault="000D0CBC">
      <w:pPr>
        <w:spacing w:after="139" w:line="259" w:lineRule="auto"/>
        <w:ind w:left="541" w:firstLine="0"/>
        <w:jc w:val="center"/>
      </w:pPr>
      <w:r>
        <w:t xml:space="preserve"> </w:t>
      </w:r>
    </w:p>
    <w:p w14:paraId="09C42CFC" w14:textId="77777777" w:rsidR="000C190C" w:rsidRDefault="000D0CBC">
      <w:pPr>
        <w:spacing w:after="255" w:line="259" w:lineRule="auto"/>
        <w:ind w:left="541" w:firstLine="0"/>
        <w:jc w:val="center"/>
      </w:pPr>
      <w:r>
        <w:t xml:space="preserve"> </w:t>
      </w:r>
    </w:p>
    <w:p w14:paraId="45FE732C" w14:textId="3651C6D2" w:rsidR="00B64F64" w:rsidRDefault="000D0CBC" w:rsidP="00B64F64">
      <w:pPr>
        <w:spacing w:after="0" w:line="251" w:lineRule="auto"/>
        <w:ind w:left="581" w:firstLine="0"/>
        <w:jc w:val="left"/>
        <w:rPr>
          <w:b/>
          <w:sz w:val="32"/>
        </w:rPr>
      </w:pPr>
      <w:r>
        <w:rPr>
          <w:b/>
          <w:i/>
          <w:sz w:val="32"/>
        </w:rPr>
        <w:t>„</w:t>
      </w:r>
      <w:r>
        <w:rPr>
          <w:b/>
          <w:sz w:val="32"/>
        </w:rPr>
        <w:t xml:space="preserve">Dostawa </w:t>
      </w:r>
      <w:r w:rsidR="00EB00A7">
        <w:rPr>
          <w:b/>
          <w:sz w:val="32"/>
        </w:rPr>
        <w:t>owoców i warzyw</w:t>
      </w:r>
      <w:r>
        <w:rPr>
          <w:b/>
          <w:sz w:val="32"/>
        </w:rPr>
        <w:t xml:space="preserve"> do stołówki</w:t>
      </w:r>
      <w:r w:rsidR="00B64F64">
        <w:rPr>
          <w:b/>
          <w:sz w:val="32"/>
        </w:rPr>
        <w:t xml:space="preserve"> szkolnej </w:t>
      </w:r>
    </w:p>
    <w:p w14:paraId="4D953E98" w14:textId="77777777" w:rsidR="000C190C" w:rsidRDefault="000D0CBC" w:rsidP="00B64F64">
      <w:pPr>
        <w:spacing w:after="0" w:line="251" w:lineRule="auto"/>
        <w:ind w:left="581" w:firstLine="0"/>
        <w:jc w:val="left"/>
        <w:rPr>
          <w:b/>
          <w:sz w:val="32"/>
        </w:rPr>
      </w:pPr>
      <w:r>
        <w:rPr>
          <w:b/>
          <w:sz w:val="32"/>
        </w:rPr>
        <w:t xml:space="preserve"> Szkoły Podstawowej im. </w:t>
      </w:r>
      <w:r w:rsidR="00B64F64">
        <w:rPr>
          <w:b/>
          <w:sz w:val="32"/>
        </w:rPr>
        <w:t>Jana Pawła II w Łomży</w:t>
      </w:r>
    </w:p>
    <w:p w14:paraId="718F1E5D" w14:textId="75FBF85E" w:rsidR="00B64F64" w:rsidRPr="00B64F64" w:rsidRDefault="002F39E3" w:rsidP="00B64F64">
      <w:pPr>
        <w:spacing w:after="0" w:line="251" w:lineRule="auto"/>
        <w:ind w:left="581" w:firstLine="0"/>
        <w:jc w:val="left"/>
        <w:rPr>
          <w:b/>
          <w:sz w:val="32"/>
        </w:rPr>
      </w:pPr>
      <w:r>
        <w:rPr>
          <w:b/>
          <w:sz w:val="32"/>
        </w:rPr>
        <w:t xml:space="preserve"> </w:t>
      </w:r>
      <w:r w:rsidR="005231A4">
        <w:rPr>
          <w:b/>
          <w:sz w:val="32"/>
        </w:rPr>
        <w:t>ul. Juliana</w:t>
      </w:r>
      <w:r w:rsidR="00B64F64">
        <w:rPr>
          <w:b/>
          <w:sz w:val="32"/>
        </w:rPr>
        <w:t xml:space="preserve"> Ursyna Niemcewicza 17”</w:t>
      </w:r>
    </w:p>
    <w:p w14:paraId="1A8CCB20" w14:textId="77777777" w:rsidR="000C190C" w:rsidRDefault="000D0CBC">
      <w:pPr>
        <w:spacing w:after="0" w:line="259" w:lineRule="auto"/>
        <w:ind w:left="567" w:firstLine="0"/>
        <w:jc w:val="left"/>
      </w:pPr>
      <w:r>
        <w:t xml:space="preserve"> </w:t>
      </w:r>
    </w:p>
    <w:p w14:paraId="26594F7C" w14:textId="77777777" w:rsidR="000C190C" w:rsidRDefault="000D0CBC">
      <w:pPr>
        <w:spacing w:after="0" w:line="259" w:lineRule="auto"/>
        <w:ind w:left="567" w:firstLine="0"/>
        <w:jc w:val="left"/>
      </w:pPr>
      <w:r>
        <w:t xml:space="preserve"> </w:t>
      </w:r>
    </w:p>
    <w:p w14:paraId="4B4B1F1D" w14:textId="77777777" w:rsidR="000C190C" w:rsidRDefault="000D0CBC">
      <w:pPr>
        <w:spacing w:after="36" w:line="259" w:lineRule="auto"/>
        <w:ind w:left="567" w:firstLine="0"/>
        <w:jc w:val="left"/>
      </w:pPr>
      <w:r>
        <w:t xml:space="preserve"> </w:t>
      </w:r>
    </w:p>
    <w:p w14:paraId="1BF577ED" w14:textId="77777777" w:rsidR="000C190C" w:rsidRDefault="000D0CBC">
      <w:pPr>
        <w:spacing w:after="119" w:line="259" w:lineRule="auto"/>
        <w:ind w:left="497" w:hanging="10"/>
        <w:jc w:val="center"/>
      </w:pPr>
      <w:r>
        <w:rPr>
          <w:b/>
          <w:color w:val="0070C0"/>
        </w:rPr>
        <w:t xml:space="preserve">Przedmiotowe postępowanie prowadzone jest przy użyciu środków komunikacji elektronicznej. </w:t>
      </w:r>
    </w:p>
    <w:p w14:paraId="33067127" w14:textId="77777777" w:rsidR="000C190C" w:rsidRDefault="000D0CBC">
      <w:pPr>
        <w:spacing w:after="601" w:line="362" w:lineRule="auto"/>
        <w:ind w:left="497" w:right="487" w:hanging="10"/>
        <w:jc w:val="center"/>
      </w:pPr>
      <w:r>
        <w:rPr>
          <w:b/>
          <w:color w:val="0070C0"/>
        </w:rPr>
        <w:t xml:space="preserve">Składanie ofert następuje za pośrednictwem Platformy, który dostępny jest pod adresem: </w:t>
      </w:r>
    </w:p>
    <w:p w14:paraId="0CC8DCB1" w14:textId="77777777" w:rsidR="00534B98" w:rsidRDefault="00534B98" w:rsidP="00730FBE">
      <w:pPr>
        <w:spacing w:after="691" w:line="265" w:lineRule="auto"/>
        <w:ind w:left="505" w:right="11" w:hanging="10"/>
        <w:jc w:val="center"/>
      </w:pPr>
      <w:hyperlink r:id="rId9" w:history="1">
        <w:r w:rsidRPr="00534B98">
          <w:rPr>
            <w:color w:val="0000FF"/>
            <w:u w:val="single"/>
          </w:rPr>
          <w:t xml:space="preserve">https://platformazakupowa.pl/transakcja/1273705 </w:t>
        </w:r>
      </w:hyperlink>
    </w:p>
    <w:p w14:paraId="53EE2D5E" w14:textId="3449C2F4" w:rsidR="000C190C" w:rsidRDefault="009E2837" w:rsidP="00730FBE">
      <w:pPr>
        <w:spacing w:after="691" w:line="265" w:lineRule="auto"/>
        <w:ind w:left="505" w:right="11" w:hanging="10"/>
        <w:jc w:val="center"/>
      </w:pPr>
      <w:r w:rsidRPr="00043688">
        <w:t>Nr postępowania: ZP</w:t>
      </w:r>
      <w:r w:rsidR="00D27246">
        <w:t>/9</w:t>
      </w:r>
      <w:r w:rsidR="00171D13">
        <w:t>/2026</w:t>
      </w:r>
      <w:r w:rsidR="000D0CBC">
        <w:rPr>
          <w:rFonts w:ascii="Times New Roman" w:eastAsia="Times New Roman" w:hAnsi="Times New Roman" w:cs="Times New Roman"/>
        </w:rPr>
        <w:t xml:space="preserve"> </w:t>
      </w:r>
      <w:r w:rsidR="000D0CBC">
        <w:rPr>
          <w:b/>
        </w:rPr>
        <w:t xml:space="preserve"> </w:t>
      </w:r>
    </w:p>
    <w:p w14:paraId="734F5C9E" w14:textId="77777777" w:rsidR="000C190C" w:rsidRDefault="000D0CBC">
      <w:pPr>
        <w:spacing w:after="137" w:line="259" w:lineRule="auto"/>
        <w:ind w:left="541" w:firstLine="0"/>
        <w:jc w:val="center"/>
      </w:pPr>
      <w:r>
        <w:rPr>
          <w:b/>
        </w:rPr>
        <w:t xml:space="preserve"> </w:t>
      </w:r>
    </w:p>
    <w:p w14:paraId="46A101B3" w14:textId="18840435" w:rsidR="000C190C" w:rsidRDefault="00B05B6D">
      <w:pPr>
        <w:spacing w:after="177" w:line="259" w:lineRule="auto"/>
        <w:ind w:left="484" w:firstLine="0"/>
        <w:jc w:val="center"/>
      </w:pPr>
      <w:r>
        <w:rPr>
          <w:b/>
        </w:rPr>
        <w:t>06</w:t>
      </w:r>
      <w:r w:rsidR="000D0CBC" w:rsidRPr="00043688">
        <w:rPr>
          <w:b/>
        </w:rPr>
        <w:t>.0</w:t>
      </w:r>
      <w:r w:rsidR="00171D13">
        <w:rPr>
          <w:b/>
        </w:rPr>
        <w:t>3.2026</w:t>
      </w:r>
      <w:r w:rsidR="000D0CBC" w:rsidRPr="00043688">
        <w:rPr>
          <w:b/>
        </w:rPr>
        <w:t xml:space="preserve"> </w:t>
      </w:r>
      <w:r w:rsidR="00B64F64" w:rsidRPr="00043688">
        <w:rPr>
          <w:b/>
        </w:rPr>
        <w:t>r</w:t>
      </w:r>
      <w:r w:rsidR="000D0CBC">
        <w:rPr>
          <w:b/>
        </w:rPr>
        <w:t xml:space="preserve">. </w:t>
      </w:r>
    </w:p>
    <w:p w14:paraId="29CB03E0" w14:textId="77777777" w:rsidR="000C190C" w:rsidRDefault="000D0CBC">
      <w:pPr>
        <w:spacing w:after="506" w:line="259" w:lineRule="auto"/>
        <w:ind w:left="553" w:firstLine="0"/>
        <w:jc w:val="center"/>
      </w:pPr>
      <w:r>
        <w:rPr>
          <w:b/>
          <w:sz w:val="24"/>
        </w:rPr>
        <w:t xml:space="preserve"> </w:t>
      </w:r>
    </w:p>
    <w:p w14:paraId="6C6065AA" w14:textId="77777777" w:rsidR="000C190C" w:rsidRDefault="000D0CBC">
      <w:pPr>
        <w:spacing w:after="0" w:line="259" w:lineRule="auto"/>
        <w:ind w:left="536" w:firstLine="0"/>
        <w:jc w:val="center"/>
      </w:pPr>
      <w:r>
        <w:rPr>
          <w:rFonts w:ascii="Times New Roman" w:eastAsia="Times New Roman" w:hAnsi="Times New Roman" w:cs="Times New Roman"/>
        </w:rPr>
        <w:lastRenderedPageBreak/>
        <w:t xml:space="preserve"> </w:t>
      </w:r>
    </w:p>
    <w:p w14:paraId="49291AED" w14:textId="77777777" w:rsidR="000C190C" w:rsidRDefault="000D0CBC">
      <w:pPr>
        <w:spacing w:after="14" w:line="366" w:lineRule="auto"/>
        <w:ind w:left="835" w:right="65" w:hanging="283"/>
      </w:pPr>
      <w:r>
        <w:rPr>
          <w:b/>
        </w:rPr>
        <w:t xml:space="preserve">I. Nazwa oraz adres zamawiającego, numer telefonu, adres poczty elektronicznej i adres strony internetowej prowadzonego postępowania. </w:t>
      </w:r>
    </w:p>
    <w:p w14:paraId="48FACCCA" w14:textId="77777777" w:rsidR="000C190C" w:rsidRDefault="000D0CBC" w:rsidP="000D0CBC">
      <w:pPr>
        <w:numPr>
          <w:ilvl w:val="0"/>
          <w:numId w:val="1"/>
        </w:numPr>
        <w:spacing w:after="103"/>
        <w:ind w:right="68" w:hanging="427"/>
      </w:pPr>
      <w:r>
        <w:t>Zamawiającym jest Szkoła Podstawowa im. Jana Pawła II w Łomży.</w:t>
      </w:r>
    </w:p>
    <w:p w14:paraId="588F414A" w14:textId="0CFC9D06" w:rsidR="000C190C" w:rsidRDefault="000D0CBC" w:rsidP="000D0CBC">
      <w:pPr>
        <w:numPr>
          <w:ilvl w:val="0"/>
          <w:numId w:val="1"/>
        </w:numPr>
        <w:spacing w:after="98"/>
        <w:ind w:right="68" w:hanging="427"/>
      </w:pPr>
      <w:r>
        <w:t>Adres siedziby Zamawiającego: Szkoła Podstawowa im. Jana Pawła II w Łomży,</w:t>
      </w:r>
      <w:r w:rsidR="005231A4">
        <w:t xml:space="preserve"> ul. Juliana</w:t>
      </w:r>
      <w:r w:rsidR="00455AA0">
        <w:t xml:space="preserve"> Ursyna Niemcewicza 17, </w:t>
      </w:r>
      <w:r w:rsidR="00455AA0" w:rsidRPr="00AD0AB3">
        <w:t>18-400 Łomża</w:t>
      </w:r>
    </w:p>
    <w:p w14:paraId="0AC8A0E8" w14:textId="77777777" w:rsidR="0059489E" w:rsidRDefault="000D0CBC">
      <w:pPr>
        <w:numPr>
          <w:ilvl w:val="0"/>
          <w:numId w:val="1"/>
        </w:numPr>
        <w:spacing w:after="93"/>
        <w:ind w:right="68" w:hanging="427"/>
      </w:pPr>
      <w:r>
        <w:t>NIP Zamawiającego:</w:t>
      </w:r>
      <w:r w:rsidR="00194D51" w:rsidRPr="00194D51">
        <w:t xml:space="preserve"> 718-214-49-19</w:t>
      </w:r>
      <w:r>
        <w:t xml:space="preserve">; </w:t>
      </w:r>
    </w:p>
    <w:p w14:paraId="4DD1A2C5" w14:textId="77777777" w:rsidR="000C190C" w:rsidRDefault="000D0CBC">
      <w:pPr>
        <w:numPr>
          <w:ilvl w:val="0"/>
          <w:numId w:val="1"/>
        </w:numPr>
        <w:spacing w:after="93"/>
        <w:ind w:right="68" w:hanging="427"/>
      </w:pPr>
      <w:r>
        <w:t xml:space="preserve">REGON: </w:t>
      </w:r>
      <w:r w:rsidR="00194D51">
        <w:t>450108074</w:t>
      </w:r>
      <w:r>
        <w:t xml:space="preserve"> </w:t>
      </w:r>
    </w:p>
    <w:p w14:paraId="7E5E4C22" w14:textId="0BD29820" w:rsidR="000C190C" w:rsidRDefault="00455AA0">
      <w:pPr>
        <w:numPr>
          <w:ilvl w:val="0"/>
          <w:numId w:val="1"/>
        </w:numPr>
        <w:spacing w:line="371" w:lineRule="auto"/>
        <w:ind w:right="68" w:hanging="427"/>
      </w:pPr>
      <w:r>
        <w:t>Godziny pracy:</w:t>
      </w:r>
      <w:r w:rsidR="000D0CBC">
        <w:t xml:space="preserve"> 8:00 – 14:00 </w:t>
      </w:r>
    </w:p>
    <w:p w14:paraId="029BBC20" w14:textId="77777777" w:rsidR="000C190C" w:rsidRDefault="000D0CBC">
      <w:pPr>
        <w:numPr>
          <w:ilvl w:val="0"/>
          <w:numId w:val="1"/>
        </w:numPr>
        <w:spacing w:after="101"/>
        <w:ind w:right="68" w:hanging="427"/>
      </w:pPr>
      <w:r>
        <w:t xml:space="preserve">Adres poczty elektronicznej: </w:t>
      </w:r>
      <w:r>
        <w:rPr>
          <w:color w:val="0000FF"/>
          <w:u w:val="single" w:color="0000FF"/>
        </w:rPr>
        <w:t>ksiwik@sp10lomza.pl</w:t>
      </w:r>
      <w:r>
        <w:t xml:space="preserve">  </w:t>
      </w:r>
    </w:p>
    <w:p w14:paraId="69FF8BA2" w14:textId="558F6ACD" w:rsidR="00D14BD0" w:rsidRDefault="000D0CBC" w:rsidP="00D14BD0">
      <w:pPr>
        <w:numPr>
          <w:ilvl w:val="0"/>
          <w:numId w:val="1"/>
        </w:numPr>
        <w:spacing w:line="384" w:lineRule="auto"/>
        <w:ind w:right="68" w:hanging="427"/>
      </w:pPr>
      <w:r>
        <w:t xml:space="preserve">Adres strony internetowej prowadzonego postępowania, na której  udostępniane będą dokumenty zamówienia oraz zmiany i wyjaśnienia treści SWZ a także inne dokumenty związane bezpośrednio </w:t>
      </w:r>
      <w:r w:rsidR="00171D13">
        <w:t xml:space="preserve">związane </w:t>
      </w:r>
      <w:r w:rsidR="002F39E3">
        <w:t xml:space="preserve">z postępowaniem </w:t>
      </w:r>
      <w:r w:rsidR="00171D13">
        <w:t xml:space="preserve">o udzielenie </w:t>
      </w:r>
      <w:r w:rsidRPr="00840213">
        <w:t xml:space="preserve">zamówienia: </w:t>
      </w:r>
      <w:hyperlink r:id="rId10">
        <w:r w:rsidRPr="00840213">
          <w:rPr>
            <w:color w:val="FF0000"/>
          </w:rPr>
          <w:t xml:space="preserve"> </w:t>
        </w:r>
      </w:hyperlink>
      <w:r w:rsidR="00534B98" w:rsidRPr="00534B98">
        <w:t xml:space="preserve"> </w:t>
      </w:r>
      <w:hyperlink r:id="rId11" w:history="1">
        <w:r w:rsidR="00534B98" w:rsidRPr="00534B98">
          <w:rPr>
            <w:color w:val="0000FF"/>
            <w:u w:val="single"/>
          </w:rPr>
          <w:t xml:space="preserve">https://platformazakupowa.pl/transakcja/1273705 </w:t>
        </w:r>
      </w:hyperlink>
    </w:p>
    <w:p w14:paraId="12CC7F3D" w14:textId="77777777" w:rsidR="00D14BD0" w:rsidRPr="00840213" w:rsidRDefault="00D14BD0" w:rsidP="00D14BD0">
      <w:pPr>
        <w:spacing w:line="384" w:lineRule="auto"/>
        <w:ind w:left="552" w:right="68" w:firstLine="0"/>
      </w:pPr>
    </w:p>
    <w:p w14:paraId="541BED53" w14:textId="77777777" w:rsidR="000C190C" w:rsidRPr="00840213" w:rsidRDefault="00404D19">
      <w:pPr>
        <w:numPr>
          <w:ilvl w:val="0"/>
          <w:numId w:val="1"/>
        </w:numPr>
        <w:spacing w:line="387" w:lineRule="auto"/>
        <w:ind w:right="68" w:hanging="427"/>
      </w:pPr>
      <w:r w:rsidRPr="00840213">
        <w:t>Kontakt telefoniczny</w:t>
      </w:r>
      <w:r w:rsidR="000D0CBC" w:rsidRPr="00840213">
        <w:t xml:space="preserve">, tel. </w:t>
      </w:r>
      <w:r w:rsidR="00194D51" w:rsidRPr="00840213">
        <w:t>86-218-90-10</w:t>
      </w:r>
      <w:r w:rsidR="000D0CBC" w:rsidRPr="00840213">
        <w:t xml:space="preserve"> </w:t>
      </w:r>
    </w:p>
    <w:p w14:paraId="4E6C6DDB" w14:textId="77777777" w:rsidR="000C190C" w:rsidRDefault="000D0CBC">
      <w:pPr>
        <w:spacing w:after="109" w:line="259" w:lineRule="auto"/>
        <w:ind w:left="825" w:firstLine="0"/>
        <w:jc w:val="center"/>
      </w:pPr>
      <w:r>
        <w:t xml:space="preserve"> </w:t>
      </w:r>
    </w:p>
    <w:p w14:paraId="30BF4932" w14:textId="77777777" w:rsidR="000C190C" w:rsidRDefault="000D0CBC">
      <w:pPr>
        <w:numPr>
          <w:ilvl w:val="0"/>
          <w:numId w:val="2"/>
        </w:numPr>
        <w:spacing w:after="129" w:line="327" w:lineRule="auto"/>
        <w:ind w:right="65" w:hanging="427"/>
      </w:pPr>
      <w:r>
        <w:rPr>
          <w:b/>
        </w:rPr>
        <w:t xml:space="preserve">Tryb udzielenia zamówienia oraz informacja, czy zamawiający przewiduje wybór najkorzystniejszej oferty z możliwością prowadzenia negocjacji. </w:t>
      </w:r>
    </w:p>
    <w:p w14:paraId="3567C673" w14:textId="25EC15E7" w:rsidR="000C190C" w:rsidRDefault="000D0CBC">
      <w:pPr>
        <w:spacing w:after="38"/>
        <w:ind w:left="850" w:right="68" w:firstLine="0"/>
      </w:pPr>
      <w:r>
        <w:t>Na podstawie art. 275 pkt 1 Pzp zamawiający udziela zamówienia w trybie podstawowym, w którym</w:t>
      </w:r>
      <w:r w:rsidR="00171D13">
        <w:t xml:space="preserve">    </w:t>
      </w:r>
      <w:r>
        <w:t xml:space="preserve"> w odpowiedzi na ogłoszenie o zamówieniu oferty mogą składać wszyscy zainteresowani wykonawcy. </w:t>
      </w:r>
    </w:p>
    <w:p w14:paraId="693507F6" w14:textId="77777777" w:rsidR="000C190C" w:rsidRDefault="000D0CBC">
      <w:pPr>
        <w:spacing w:after="176" w:line="265" w:lineRule="auto"/>
        <w:ind w:left="505" w:right="83" w:hanging="10"/>
        <w:jc w:val="center"/>
      </w:pPr>
      <w:r>
        <w:t xml:space="preserve">Zamawiający nie przewiduje wyboru najkorzystniejszej oferty z możliwością prowadzenia negocjacji. </w:t>
      </w:r>
    </w:p>
    <w:p w14:paraId="327F4E92" w14:textId="77777777" w:rsidR="000C190C" w:rsidRDefault="000D0CBC">
      <w:pPr>
        <w:numPr>
          <w:ilvl w:val="0"/>
          <w:numId w:val="2"/>
        </w:numPr>
        <w:spacing w:after="11" w:line="266" w:lineRule="auto"/>
        <w:ind w:right="65" w:hanging="427"/>
      </w:pPr>
      <w:r>
        <w:rPr>
          <w:b/>
        </w:rPr>
        <w:t xml:space="preserve">Opis przedmiotu zamówienia. </w:t>
      </w:r>
    </w:p>
    <w:p w14:paraId="58F60796" w14:textId="77777777" w:rsidR="000C190C" w:rsidRDefault="000D0CBC">
      <w:pPr>
        <w:spacing w:after="53" w:line="259" w:lineRule="auto"/>
        <w:ind w:left="567" w:firstLine="0"/>
        <w:jc w:val="left"/>
      </w:pPr>
      <w:r>
        <w:t xml:space="preserve"> </w:t>
      </w:r>
    </w:p>
    <w:p w14:paraId="718DE972" w14:textId="37D643ED" w:rsidR="000C190C" w:rsidRDefault="000D0CBC">
      <w:pPr>
        <w:numPr>
          <w:ilvl w:val="0"/>
          <w:numId w:val="3"/>
        </w:numPr>
        <w:ind w:right="68"/>
      </w:pPr>
      <w:r>
        <w:t xml:space="preserve">Przedmiotem zamówienia jest sukcesywna dostawa </w:t>
      </w:r>
      <w:r w:rsidR="00682934">
        <w:t>owoców i warzyw</w:t>
      </w:r>
      <w:r>
        <w:t xml:space="preserve"> do Szkoły Podstawowej im. </w:t>
      </w:r>
      <w:r w:rsidR="00404D19">
        <w:t>Jana Pawła II w Łomży</w:t>
      </w:r>
      <w:r>
        <w:t xml:space="preserve">. Zamówienia realizowane będą po cenach jednostkowych wskazanych w ofercie Wykonawcy, wg zamówień składanych </w:t>
      </w:r>
      <w:r w:rsidR="00F85E0D">
        <w:t>sukcesywnie przez Zamawiającego.</w:t>
      </w:r>
      <w:r>
        <w:t xml:space="preserve"> </w:t>
      </w:r>
    </w:p>
    <w:p w14:paraId="6C41A017" w14:textId="76E5573C" w:rsidR="000C190C" w:rsidRDefault="000D0CBC">
      <w:pPr>
        <w:numPr>
          <w:ilvl w:val="0"/>
          <w:numId w:val="3"/>
        </w:numPr>
        <w:spacing w:after="137"/>
        <w:ind w:right="68"/>
      </w:pPr>
      <w:r>
        <w:t xml:space="preserve">Szczegółowy opis przedmiotu zamówienia stanowi załącznik nr 3 do SWZ oraz opis produktu </w:t>
      </w:r>
      <w:r w:rsidR="00171D13">
        <w:t xml:space="preserve">                </w:t>
      </w:r>
      <w:r>
        <w:t>w zestawieniu asortymentowo-cenowym f</w:t>
      </w:r>
      <w:r w:rsidR="00F85E0D">
        <w:t>ormularza ofertowego stanowiący</w:t>
      </w:r>
      <w:r>
        <w:t xml:space="preserve"> załącznik </w:t>
      </w:r>
      <w:r w:rsidR="00F85E0D">
        <w:t>nr 1</w:t>
      </w:r>
      <w:r>
        <w:t xml:space="preserve"> do SWZ.  </w:t>
      </w:r>
      <w:r w:rsidR="00BA597B">
        <w:t>Aby ułatwić podliczanie zamówień Zamawiający dołącza formularze Excel *.xls</w:t>
      </w:r>
    </w:p>
    <w:p w14:paraId="2CA77EEE" w14:textId="77777777" w:rsidR="000C190C" w:rsidRDefault="000D0CBC">
      <w:pPr>
        <w:numPr>
          <w:ilvl w:val="0"/>
          <w:numId w:val="3"/>
        </w:numPr>
        <w:spacing w:after="101"/>
        <w:ind w:right="68"/>
      </w:pPr>
      <w:r>
        <w:t xml:space="preserve">Wykonawca zobowiązany jest zrealizować zamówienie na zasadach i warunkach opisanych we wzorze umowy stanowiącym Załącznik nr 4 do SWZ. </w:t>
      </w:r>
    </w:p>
    <w:p w14:paraId="30BD2B95" w14:textId="77777777" w:rsidR="000C190C" w:rsidRDefault="000D0CBC">
      <w:pPr>
        <w:numPr>
          <w:ilvl w:val="0"/>
          <w:numId w:val="3"/>
        </w:numPr>
        <w:spacing w:after="106"/>
        <w:ind w:right="68"/>
      </w:pPr>
      <w:r>
        <w:t xml:space="preserve">Zamawiający nie dopuszcza możliwości składania ofert wariantowych. </w:t>
      </w:r>
    </w:p>
    <w:p w14:paraId="643DB2AB" w14:textId="77777777" w:rsidR="000C190C" w:rsidRDefault="000D0CBC">
      <w:pPr>
        <w:numPr>
          <w:ilvl w:val="0"/>
          <w:numId w:val="3"/>
        </w:numPr>
        <w:ind w:right="68"/>
      </w:pPr>
      <w:r>
        <w:t xml:space="preserve">Zamawiający nie przewiduje zawarcia umowy ramowej. </w:t>
      </w:r>
    </w:p>
    <w:p w14:paraId="2DFC2529" w14:textId="77777777" w:rsidR="000C190C" w:rsidRDefault="000D0CBC">
      <w:pPr>
        <w:numPr>
          <w:ilvl w:val="0"/>
          <w:numId w:val="3"/>
        </w:numPr>
        <w:spacing w:after="113"/>
        <w:ind w:right="68"/>
      </w:pPr>
      <w:r>
        <w:t xml:space="preserve">Zamawiający nie przewiduje przeprowadzenia aukcji elektronicznej. </w:t>
      </w:r>
    </w:p>
    <w:p w14:paraId="3D2A63F8" w14:textId="77777777" w:rsidR="000C190C" w:rsidRDefault="000D0CBC">
      <w:pPr>
        <w:numPr>
          <w:ilvl w:val="0"/>
          <w:numId w:val="3"/>
        </w:numPr>
        <w:spacing w:after="98"/>
        <w:ind w:right="68"/>
      </w:pPr>
      <w:r>
        <w:t xml:space="preserve">Rozliczenie pomiędzy zamawiającym, a wykonawcą będzie prowadzone w złotych polskich. Zamawiający nie przewiduje udzielania zaliczek na realizację zamówienia. </w:t>
      </w:r>
    </w:p>
    <w:p w14:paraId="1E4A0546" w14:textId="77777777" w:rsidR="000C190C" w:rsidRDefault="000D0CBC">
      <w:pPr>
        <w:numPr>
          <w:ilvl w:val="0"/>
          <w:numId w:val="3"/>
        </w:numPr>
        <w:spacing w:after="180"/>
        <w:ind w:right="68"/>
      </w:pPr>
      <w:r>
        <w:lastRenderedPageBreak/>
        <w:t xml:space="preserve">Zamawiający nie przewiduje zwrotu kosztów udziału w niniejszym postępowaniu o zamówienie publiczne z zastrzeżeniem art. 261 ustawy Pzp. </w:t>
      </w:r>
    </w:p>
    <w:p w14:paraId="11731A71" w14:textId="77777777" w:rsidR="000C190C" w:rsidRDefault="000D0CBC">
      <w:pPr>
        <w:numPr>
          <w:ilvl w:val="0"/>
          <w:numId w:val="3"/>
        </w:numPr>
        <w:spacing w:after="162"/>
        <w:ind w:right="68"/>
      </w:pPr>
      <w:r>
        <w:t xml:space="preserve">Szczegółowe warunki wykonania i realizacji przedmiotu zamówienia zostały określone we wzorze umowy – Załącznik nr 4  do SWZ oraz w szczegółowym opisie przedmiotu zamówienia – Załącznik nr 3 do SWZ. </w:t>
      </w:r>
    </w:p>
    <w:p w14:paraId="07CA1641" w14:textId="77777777" w:rsidR="000C190C" w:rsidRDefault="000D0CBC">
      <w:pPr>
        <w:numPr>
          <w:ilvl w:val="0"/>
          <w:numId w:val="3"/>
        </w:numPr>
        <w:spacing w:after="103"/>
        <w:ind w:right="68"/>
      </w:pPr>
      <w:r>
        <w:t xml:space="preserve">Nazwy i kody określone we Wspólnym Słowniku Zamówień (CPV): </w:t>
      </w:r>
    </w:p>
    <w:p w14:paraId="00B2D95C" w14:textId="4762DD99" w:rsidR="00752558" w:rsidRPr="00752558" w:rsidRDefault="00425EC3">
      <w:pPr>
        <w:spacing w:after="74"/>
        <w:ind w:left="850" w:right="68" w:firstLine="0"/>
        <w:rPr>
          <w:bCs/>
        </w:rPr>
      </w:pPr>
      <w:r>
        <w:rPr>
          <w:bCs/>
        </w:rPr>
        <w:t>15300000-1</w:t>
      </w:r>
      <w:r w:rsidR="00F85E0D">
        <w:rPr>
          <w:bCs/>
        </w:rPr>
        <w:t xml:space="preserve"> </w:t>
      </w:r>
      <w:r>
        <w:rPr>
          <w:bCs/>
        </w:rPr>
        <w:t>owoce i warzywa</w:t>
      </w:r>
    </w:p>
    <w:p w14:paraId="68494EE6" w14:textId="77777777" w:rsidR="000C190C" w:rsidRDefault="000D0CBC">
      <w:pPr>
        <w:spacing w:after="129" w:line="259" w:lineRule="auto"/>
        <w:ind w:left="1287" w:firstLine="0"/>
        <w:jc w:val="left"/>
      </w:pPr>
      <w:r>
        <w:t xml:space="preserve"> </w:t>
      </w:r>
    </w:p>
    <w:p w14:paraId="5F64BB66" w14:textId="77777777" w:rsidR="000C190C" w:rsidRDefault="000D0CBC">
      <w:pPr>
        <w:numPr>
          <w:ilvl w:val="0"/>
          <w:numId w:val="3"/>
        </w:numPr>
        <w:ind w:right="68"/>
      </w:pPr>
      <w:r>
        <w:t xml:space="preserve">Zamawiający nie żąda wniesienia wadium w przedmiotowym postępowaniu. </w:t>
      </w:r>
    </w:p>
    <w:p w14:paraId="3676284C" w14:textId="77777777" w:rsidR="000C190C" w:rsidRDefault="000D0CBC">
      <w:pPr>
        <w:numPr>
          <w:ilvl w:val="0"/>
          <w:numId w:val="3"/>
        </w:numPr>
        <w:ind w:right="68"/>
      </w:pPr>
      <w:r>
        <w:t xml:space="preserve">Zamawiający nie przewiduje wizji lokalnej lub sprawdzenia przez Wykonawcę dokumentów niezbędnych do realizacji zamówienia.  </w:t>
      </w:r>
    </w:p>
    <w:p w14:paraId="6DF4C931" w14:textId="77777777" w:rsidR="000C190C" w:rsidRDefault="000D0CBC">
      <w:pPr>
        <w:numPr>
          <w:ilvl w:val="0"/>
          <w:numId w:val="3"/>
        </w:numPr>
        <w:ind w:right="68"/>
      </w:pPr>
      <w:r>
        <w:t xml:space="preserve">Jeżeli w SWZ i w załącznikach do SWZ użyto norm krajowych lub norm europejskich lub normy międzynarodowe, które mogą wskazywać na producentów produktów lub źródła ich pochodzenia to Zamawiający dopuszcza w tym zakresie rozwiązania równoważne. </w:t>
      </w:r>
    </w:p>
    <w:p w14:paraId="62D757FB" w14:textId="77777777" w:rsidR="000C190C" w:rsidRDefault="000D0CBC">
      <w:pPr>
        <w:numPr>
          <w:ilvl w:val="0"/>
          <w:numId w:val="4"/>
        </w:numPr>
        <w:ind w:right="68"/>
      </w:pPr>
      <w:r>
        <w:t xml:space="preserve">Za "równoważne" Zamawiający uzna produkty, które będą posiadać te same składniki, konsystencję, gramaturę oraz wartości odżywcze i walory smakowe co produkty podane przykładowo. W takim przypadku należy wpisać jaki produkt proponuje Wykonawca. Dopuszcza się zastosowanie rozwiązań równoważnych w stosunku do opisanych norm i systemów odniesienia.  </w:t>
      </w:r>
    </w:p>
    <w:p w14:paraId="7A5729B2" w14:textId="113F83C0" w:rsidR="000C190C" w:rsidRDefault="000D0CBC" w:rsidP="00BF1D25">
      <w:pPr>
        <w:numPr>
          <w:ilvl w:val="0"/>
          <w:numId w:val="4"/>
        </w:numPr>
        <w:ind w:right="68"/>
      </w:pPr>
      <w:r>
        <w:t xml:space="preserve">Towar oferowany przez Wykonawców ma spełniać wymagania Polskich Norm, być świeży, I gatunku, najwyższej jakości, dopuszczony do obrotu zgodnie z obowiązującymi normami, atestami, terminami przydatności do spożycia, z cechami  nienaruszonego pierwotnego opakowania. </w:t>
      </w:r>
    </w:p>
    <w:p w14:paraId="7CE798FB" w14:textId="77777777" w:rsidR="000C190C" w:rsidRDefault="000D0CBC">
      <w:pPr>
        <w:spacing w:after="27" w:line="259" w:lineRule="auto"/>
        <w:ind w:left="567" w:firstLine="0"/>
        <w:jc w:val="left"/>
      </w:pPr>
      <w:r>
        <w:rPr>
          <w:b/>
        </w:rPr>
        <w:t xml:space="preserve"> </w:t>
      </w:r>
    </w:p>
    <w:p w14:paraId="5BE4D72F" w14:textId="77777777" w:rsidR="000C190C" w:rsidRDefault="000D0CBC">
      <w:pPr>
        <w:spacing w:after="14" w:line="266" w:lineRule="auto"/>
        <w:ind w:left="979" w:right="65" w:hanging="427"/>
      </w:pPr>
      <w:r>
        <w:rPr>
          <w:b/>
        </w:rPr>
        <w:t xml:space="preserve">IV. Informacja o obowiązku osobistego wykonania przez wykonawcę kluczowych zadań, jeżeli zamawiający dokonuje takiego zastrzeżenia zgodnie z art. 60 i art. 121 Pzp. </w:t>
      </w:r>
    </w:p>
    <w:p w14:paraId="7520059B" w14:textId="77777777" w:rsidR="000C190C" w:rsidRDefault="000D0CBC">
      <w:pPr>
        <w:numPr>
          <w:ilvl w:val="0"/>
          <w:numId w:val="5"/>
        </w:numPr>
        <w:ind w:right="68"/>
      </w:pPr>
      <w:r>
        <w:t xml:space="preserve">Zamawiający nie zastrzega obowiązku osobistego wykonania przez Wykonawcę kluczowych zadań. </w:t>
      </w:r>
    </w:p>
    <w:p w14:paraId="6883FBD9" w14:textId="153A55E1" w:rsidR="000C190C" w:rsidRDefault="000D0CBC">
      <w:pPr>
        <w:numPr>
          <w:ilvl w:val="0"/>
          <w:numId w:val="5"/>
        </w:numPr>
        <w:ind w:right="68"/>
      </w:pPr>
      <w:r>
        <w:t>Wyko</w:t>
      </w:r>
      <w:r w:rsidR="00F85E0D">
        <w:t xml:space="preserve">nawca może powierzyć wykonanie </w:t>
      </w:r>
      <w:r>
        <w:t xml:space="preserve"> zamówienia podwykonawcy (podwykonawcom). </w:t>
      </w:r>
    </w:p>
    <w:p w14:paraId="2A61AD71" w14:textId="08E8A620" w:rsidR="000C190C" w:rsidRDefault="000D0CBC">
      <w:pPr>
        <w:numPr>
          <w:ilvl w:val="0"/>
          <w:numId w:val="5"/>
        </w:numPr>
        <w:spacing w:after="0" w:line="273" w:lineRule="auto"/>
        <w:ind w:right="68"/>
      </w:pPr>
      <w:r>
        <w:t>Zamawiający wymaga, ab</w:t>
      </w:r>
      <w:r w:rsidR="00F85E0D">
        <w:t>y w przypadku powierzenia</w:t>
      </w:r>
      <w:r>
        <w:t xml:space="preserve"> zamówienia podwykonawcom, Wykonawca podał (o ile są mu wiadome na tym etapie) nazwy (firmy) tych podwykonawców. </w:t>
      </w:r>
    </w:p>
    <w:p w14:paraId="00479A54" w14:textId="77777777" w:rsidR="000C190C" w:rsidRDefault="000D0CBC">
      <w:pPr>
        <w:numPr>
          <w:ilvl w:val="0"/>
          <w:numId w:val="5"/>
        </w:numPr>
        <w:ind w:right="68"/>
      </w:pPr>
      <w:r>
        <w:t>Szczegółowe zagadnienia dotyczące podwykonawców uregulowane zostały we wzorze umowy stanowiącej Załącznik nr 4 do SWZ.</w:t>
      </w:r>
      <w:r>
        <w:rPr>
          <w:b/>
        </w:rPr>
        <w:t xml:space="preserve"> </w:t>
      </w:r>
    </w:p>
    <w:p w14:paraId="55F82690" w14:textId="77777777" w:rsidR="000C190C" w:rsidRDefault="000D0CBC">
      <w:pPr>
        <w:spacing w:after="31" w:line="259" w:lineRule="auto"/>
        <w:ind w:left="1985" w:firstLine="0"/>
        <w:jc w:val="left"/>
      </w:pPr>
      <w:r>
        <w:rPr>
          <w:b/>
        </w:rPr>
        <w:t xml:space="preserve"> </w:t>
      </w:r>
    </w:p>
    <w:p w14:paraId="2BEC35EF" w14:textId="77777777" w:rsidR="000C190C" w:rsidRDefault="000D0CBC">
      <w:pPr>
        <w:spacing w:after="174" w:line="266" w:lineRule="auto"/>
        <w:ind w:left="562" w:right="65" w:hanging="10"/>
      </w:pPr>
      <w:r>
        <w:rPr>
          <w:b/>
        </w:rPr>
        <w:t xml:space="preserve">V. Termin wykonania zamówienia. </w:t>
      </w:r>
    </w:p>
    <w:p w14:paraId="1FDDEEF6" w14:textId="62E3E415" w:rsidR="000C190C" w:rsidRDefault="00171D13" w:rsidP="00171D13">
      <w:pPr>
        <w:spacing w:after="167"/>
        <w:ind w:left="552" w:right="68" w:firstLine="0"/>
      </w:pPr>
      <w:r>
        <w:t xml:space="preserve">1. </w:t>
      </w:r>
      <w:r w:rsidR="000D0CBC">
        <w:t xml:space="preserve">Zamawiający wymaga sukcesywnej realizacji zamówienia w terminie do </w:t>
      </w:r>
      <w:r>
        <w:t>3</w:t>
      </w:r>
      <w:r w:rsidR="00E96E55" w:rsidRPr="00E96E55">
        <w:rPr>
          <w:u w:val="single"/>
        </w:rPr>
        <w:t>1</w:t>
      </w:r>
      <w:r w:rsidR="000D0CBC" w:rsidRPr="00E96E55">
        <w:rPr>
          <w:u w:val="single"/>
        </w:rPr>
        <w:t xml:space="preserve"> </w:t>
      </w:r>
      <w:r w:rsidR="00E96E55" w:rsidRPr="00E96E55">
        <w:rPr>
          <w:u w:val="single"/>
        </w:rPr>
        <w:t>marca</w:t>
      </w:r>
      <w:r w:rsidR="000D0CBC" w:rsidRPr="00E96E55">
        <w:rPr>
          <w:u w:val="single"/>
        </w:rPr>
        <w:t xml:space="preserve"> 202</w:t>
      </w:r>
      <w:r>
        <w:rPr>
          <w:u w:val="single"/>
        </w:rPr>
        <w:t>7</w:t>
      </w:r>
      <w:r w:rsidR="00F85E0D">
        <w:rPr>
          <w:u w:val="single"/>
        </w:rPr>
        <w:t xml:space="preserve"> </w:t>
      </w:r>
      <w:r w:rsidR="000D0CBC" w:rsidRPr="00E96E55">
        <w:rPr>
          <w:u w:val="single"/>
        </w:rPr>
        <w:t>r</w:t>
      </w:r>
      <w:r w:rsidR="00F85E0D">
        <w:rPr>
          <w:u w:val="single"/>
        </w:rPr>
        <w:t>.</w:t>
      </w:r>
      <w:r w:rsidR="00B05B6D">
        <w:t xml:space="preserve"> od daty podpisania umowy</w:t>
      </w:r>
      <w:r w:rsidR="00F85E0D">
        <w:t>.</w:t>
      </w:r>
    </w:p>
    <w:p w14:paraId="202524BE" w14:textId="63154C9D" w:rsidR="000C190C" w:rsidRDefault="00171D13" w:rsidP="00171D13">
      <w:pPr>
        <w:spacing w:after="107"/>
        <w:ind w:left="552" w:right="68" w:firstLine="0"/>
      </w:pPr>
      <w:r>
        <w:t xml:space="preserve">2. </w:t>
      </w:r>
      <w:r w:rsidR="000D0CBC">
        <w:t>Zamówienia sukcesywne na poszczególne produkty będą realizowane wg cen jednostkowych podanych przez W</w:t>
      </w:r>
      <w:r w:rsidR="001C2559">
        <w:t>ykonawcę w Załączniku nr 1</w:t>
      </w:r>
      <w:r w:rsidR="00F85E0D">
        <w:t xml:space="preserve"> do</w:t>
      </w:r>
      <w:r w:rsidR="001C2559">
        <w:t xml:space="preserve">  SWZ.</w:t>
      </w:r>
    </w:p>
    <w:p w14:paraId="4BFF4A8A" w14:textId="77777777" w:rsidR="000C190C" w:rsidRDefault="000D0CBC">
      <w:pPr>
        <w:spacing w:after="172" w:line="259" w:lineRule="auto"/>
        <w:ind w:left="994" w:firstLine="0"/>
        <w:jc w:val="left"/>
      </w:pPr>
      <w:r>
        <w:rPr>
          <w:i/>
        </w:rPr>
        <w:t xml:space="preserve"> </w:t>
      </w:r>
    </w:p>
    <w:p w14:paraId="1BDB6ED8" w14:textId="77777777" w:rsidR="000C190C" w:rsidRDefault="000D0CBC">
      <w:pPr>
        <w:spacing w:after="174" w:line="266" w:lineRule="auto"/>
        <w:ind w:left="562" w:right="65" w:hanging="10"/>
      </w:pPr>
      <w:r>
        <w:rPr>
          <w:b/>
        </w:rPr>
        <w:t xml:space="preserve">VI. Podstawy wykluczenia, o których mowa w art. 108 Pzp. </w:t>
      </w:r>
    </w:p>
    <w:p w14:paraId="4C381EB9" w14:textId="77777777" w:rsidR="000C190C" w:rsidRDefault="000D0CBC">
      <w:pPr>
        <w:spacing w:after="20" w:line="266" w:lineRule="auto"/>
        <w:ind w:left="562" w:right="65" w:hanging="10"/>
      </w:pPr>
      <w:r>
        <w:rPr>
          <w:b/>
        </w:rPr>
        <w:t>1.Podstawy wykluczenia, o których mowa w art. 108 Pzp.</w:t>
      </w:r>
      <w:r>
        <w:t xml:space="preserve"> </w:t>
      </w:r>
    </w:p>
    <w:p w14:paraId="1FFF7946" w14:textId="77777777" w:rsidR="000C190C" w:rsidRDefault="000D0CBC">
      <w:pPr>
        <w:ind w:left="552" w:right="68" w:firstLine="0"/>
      </w:pPr>
      <w:r>
        <w:t xml:space="preserve">Z postępowania o udzielenie zamówienia wyklucza się wykonawcę: </w:t>
      </w:r>
    </w:p>
    <w:p w14:paraId="26DC32A5" w14:textId="77777777" w:rsidR="000C190C" w:rsidRDefault="000D0CBC">
      <w:pPr>
        <w:numPr>
          <w:ilvl w:val="0"/>
          <w:numId w:val="7"/>
        </w:numPr>
        <w:ind w:right="68" w:hanging="427"/>
      </w:pPr>
      <w:r>
        <w:t xml:space="preserve">będącego osobą fizyczną, którego prawomocnie skazano za przestępstwo: </w:t>
      </w:r>
    </w:p>
    <w:p w14:paraId="688FB0F7" w14:textId="77777777" w:rsidR="000C190C" w:rsidRDefault="000D0CBC">
      <w:pPr>
        <w:numPr>
          <w:ilvl w:val="1"/>
          <w:numId w:val="7"/>
        </w:numPr>
        <w:ind w:right="68" w:hanging="281"/>
      </w:pPr>
      <w:r>
        <w:lastRenderedPageBreak/>
        <w:t xml:space="preserve">udziału w zorganizowanej grupie przestępczej albo związku mającym na celu popełnienie przestępstwa lub przestępstwa skarbowego, o którym mowa w art. 258 Kodeksu karnego </w:t>
      </w:r>
      <w:r>
        <w:rPr>
          <w:b/>
        </w:rPr>
        <w:t>(art. 108 ust. 1 pkt 1 lit. a Pzp)</w:t>
      </w:r>
      <w:r>
        <w:t xml:space="preserve">, </w:t>
      </w:r>
    </w:p>
    <w:p w14:paraId="6B84E971" w14:textId="77777777" w:rsidR="000C190C" w:rsidRDefault="000D0CBC">
      <w:pPr>
        <w:numPr>
          <w:ilvl w:val="1"/>
          <w:numId w:val="7"/>
        </w:numPr>
        <w:ind w:right="68" w:hanging="281"/>
      </w:pPr>
      <w:r>
        <w:t xml:space="preserve">handlu ludźmi, o którym mowa w art. 189a Kodeksu karnego (art. 108 ust. 1 pkt 1 lit. b Pzp), </w:t>
      </w:r>
    </w:p>
    <w:p w14:paraId="64FC7B9A" w14:textId="77777777" w:rsidR="000C190C" w:rsidRDefault="000D0CBC">
      <w:pPr>
        <w:numPr>
          <w:ilvl w:val="1"/>
          <w:numId w:val="7"/>
        </w:numPr>
        <w:ind w:right="68" w:hanging="281"/>
      </w:pPr>
      <w:r>
        <w:t xml:space="preserve">o którym mowa w art. 228-230a, art. 250a Kodeksu karnego, w art. 46 - 48 ustawy z dnia 25 czerwca 2010 r. o sporcie(Dz. U. z 2020r.poz.1133 oraz z 2021r. poz.2054) lub w art. 54 ust. 1-4 ustawy z dnia 12 maja 2011r. o refundacji leków, środków spożywczych specjalnego przeznaczenia żywieniowego oraz wyrobów medycznych (Dz.U. z 2021r. poz. 523, 1292, 1559 i </w:t>
      </w:r>
    </w:p>
    <w:p w14:paraId="451E9DFC" w14:textId="77777777" w:rsidR="000C190C" w:rsidRPr="00B64F64" w:rsidRDefault="000D0CBC">
      <w:pPr>
        <w:ind w:left="1275" w:right="68" w:firstLine="0"/>
        <w:rPr>
          <w:lang w:val="en-US"/>
        </w:rPr>
      </w:pPr>
      <w:r w:rsidRPr="00B64F64">
        <w:rPr>
          <w:lang w:val="en-US"/>
        </w:rPr>
        <w:t xml:space="preserve">2054) (art. 108 ust. 1 pkt 1 lit. c Pzp), </w:t>
      </w:r>
    </w:p>
    <w:p w14:paraId="429F9A9F" w14:textId="77777777" w:rsidR="000C190C" w:rsidRDefault="000D0CBC">
      <w:pPr>
        <w:numPr>
          <w:ilvl w:val="1"/>
          <w:numId w:val="7"/>
        </w:numPr>
        <w:ind w:right="68" w:hanging="281"/>
      </w:pPr>
      <w: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(art. 108 ust. 1 pkt 1 lit. d Pzp), </w:t>
      </w:r>
    </w:p>
    <w:p w14:paraId="7FFBA9F0" w14:textId="77777777" w:rsidR="000C190C" w:rsidRDefault="000D0CBC">
      <w:pPr>
        <w:numPr>
          <w:ilvl w:val="1"/>
          <w:numId w:val="7"/>
        </w:numPr>
        <w:ind w:right="68" w:hanging="281"/>
      </w:pPr>
      <w:r>
        <w:t xml:space="preserve">o charakterze terrorystycznym, o którym mowa w art. 115 § 20 Kodeksu karnego, lub mające na celu popełnienie tego przestępstwa (art. 108 ust. 1 pkt 1 lit. e Pzp), </w:t>
      </w:r>
    </w:p>
    <w:p w14:paraId="74B356C4" w14:textId="77777777" w:rsidR="000C190C" w:rsidRDefault="000D0CBC">
      <w:pPr>
        <w:numPr>
          <w:ilvl w:val="1"/>
          <w:numId w:val="7"/>
        </w:numPr>
        <w:ind w:right="68" w:hanging="281"/>
      </w:pPr>
      <w:r>
        <w:t xml:space="preserve">powierzenia wykonywania pracy małoletniemu  cudzoziemcowi, o którym mowa w art. 9 ust. 2 ustawy z dnia 15 czerwca 2012 r. o skutkach powierzania wykonywania pracy cudzoziemcom przebywającym wbrew przepisom na terytorium Rzeczypospolitej Polskiej (Dz. U. poz. 769) (art. </w:t>
      </w:r>
    </w:p>
    <w:p w14:paraId="1F14A3B4" w14:textId="77777777" w:rsidR="000C190C" w:rsidRPr="00B64F64" w:rsidRDefault="000D0CBC">
      <w:pPr>
        <w:ind w:left="1275" w:right="68" w:firstLine="0"/>
        <w:rPr>
          <w:lang w:val="en-US"/>
        </w:rPr>
      </w:pPr>
      <w:r w:rsidRPr="00B64F64">
        <w:rPr>
          <w:lang w:val="en-US"/>
        </w:rPr>
        <w:t xml:space="preserve">108 ust. 1 pkt 1 lit. f Pzp), </w:t>
      </w:r>
    </w:p>
    <w:p w14:paraId="75D8E5A9" w14:textId="77777777" w:rsidR="000C190C" w:rsidRDefault="000D0CBC">
      <w:pPr>
        <w:numPr>
          <w:ilvl w:val="1"/>
          <w:numId w:val="7"/>
        </w:numPr>
        <w:ind w:right="68" w:hanging="281"/>
      </w:pPr>
      <w:r>
        <w:t xml:space="preserve">przeciwko obrotowi gospodarczemu, o których mowa w art. 296-307 Kodeksu karnego, przestępstwo oszustwa, o którym mowa w art. 286 Kodeksu karnego, przestępstwo przeciwko wiarygodności dokumentów, o których mowa w art. 270-277d Kodeksu karnego, lub przestępstwo skarbowe (art. 108 ust. 1 pkt 1 lit. g Pzp), </w:t>
      </w:r>
    </w:p>
    <w:p w14:paraId="1CEF8A38" w14:textId="77777777" w:rsidR="000C190C" w:rsidRDefault="000D0CBC">
      <w:pPr>
        <w:numPr>
          <w:ilvl w:val="1"/>
          <w:numId w:val="7"/>
        </w:numPr>
        <w:ind w:right="68" w:hanging="281"/>
      </w:pPr>
      <w:r>
        <w:t xml:space="preserve">o którym mowa w art. 9 ust. 1 i 3 lub art. 10 ustawy z dnia 15 czerwca 2012 r. o skutkach powierzania wykonywania pracy cudzoziemcom przebywającym wbrew przepisom na terytorium </w:t>
      </w:r>
    </w:p>
    <w:p w14:paraId="2C9649B5" w14:textId="77777777" w:rsidR="000C190C" w:rsidRDefault="000D0CBC">
      <w:pPr>
        <w:ind w:left="994" w:right="2546" w:firstLine="281"/>
      </w:pPr>
      <w:r>
        <w:t xml:space="preserve">Rzeczypospolitej Polskiej (art. 108 ust. 1 pkt 1 lit. h Pzp) lub za odpowiedni czyn zabroniony określony w przepisach prawa obcego; </w:t>
      </w:r>
    </w:p>
    <w:p w14:paraId="1C96638C" w14:textId="77777777" w:rsidR="000C190C" w:rsidRDefault="000D0CBC">
      <w:pPr>
        <w:numPr>
          <w:ilvl w:val="0"/>
          <w:numId w:val="7"/>
        </w:numPr>
        <w:ind w:right="68" w:hanging="427"/>
      </w:pPr>
      <w: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r>
        <w:rPr>
          <w:b/>
        </w:rPr>
        <w:t xml:space="preserve">(art. 108 ust. 1 pkt 2 </w:t>
      </w:r>
    </w:p>
    <w:p w14:paraId="5075AD94" w14:textId="77777777" w:rsidR="000C190C" w:rsidRDefault="000D0CBC">
      <w:pPr>
        <w:spacing w:after="18" w:line="266" w:lineRule="auto"/>
        <w:ind w:left="1004" w:right="65" w:hanging="10"/>
      </w:pPr>
      <w:r>
        <w:rPr>
          <w:b/>
        </w:rPr>
        <w:t>Pzp)</w:t>
      </w:r>
      <w:r>
        <w:t xml:space="preserve">; </w:t>
      </w:r>
    </w:p>
    <w:p w14:paraId="4D90D7B0" w14:textId="77777777" w:rsidR="000C190C" w:rsidRDefault="000D0CBC">
      <w:pPr>
        <w:numPr>
          <w:ilvl w:val="0"/>
          <w:numId w:val="7"/>
        </w:numPr>
        <w:ind w:right="68" w:hanging="427"/>
      </w:pPr>
      <w: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r>
        <w:rPr>
          <w:b/>
        </w:rPr>
        <w:t>(art. 108 ust. 1 pkt 3 Pzp)</w:t>
      </w:r>
      <w:r>
        <w:t xml:space="preserve">; </w:t>
      </w:r>
    </w:p>
    <w:p w14:paraId="48AF5B5F" w14:textId="77777777" w:rsidR="000C190C" w:rsidRDefault="000D0CBC">
      <w:pPr>
        <w:numPr>
          <w:ilvl w:val="0"/>
          <w:numId w:val="7"/>
        </w:numPr>
        <w:ind w:right="68" w:hanging="427"/>
      </w:pPr>
      <w:r>
        <w:t xml:space="preserve">wobec którego prawomocnie orzeczono zakaz ubiegania się o zamówienia publiczne </w:t>
      </w:r>
      <w:r>
        <w:rPr>
          <w:b/>
        </w:rPr>
        <w:t>(art. 108 ust. 1 pkt 4 Pzp)</w:t>
      </w:r>
      <w:r>
        <w:t xml:space="preserve">; </w:t>
      </w:r>
    </w:p>
    <w:p w14:paraId="0A511C96" w14:textId="77777777" w:rsidR="000C190C" w:rsidRDefault="000D0CBC">
      <w:pPr>
        <w:numPr>
          <w:ilvl w:val="0"/>
          <w:numId w:val="7"/>
        </w:numPr>
        <w:ind w:right="68" w:hanging="427"/>
      </w:pPr>
      <w: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chyba że wykażą, że przygotowali te oferty lub wnioski niezależnie od siebie </w:t>
      </w:r>
      <w:r>
        <w:rPr>
          <w:b/>
        </w:rPr>
        <w:t>(art. 108 ust. 1 pkt 5 Pzp)</w:t>
      </w:r>
      <w:r>
        <w:t xml:space="preserve">; </w:t>
      </w:r>
    </w:p>
    <w:p w14:paraId="64C26E7F" w14:textId="77777777" w:rsidR="000C190C" w:rsidRDefault="000D0CBC">
      <w:pPr>
        <w:numPr>
          <w:ilvl w:val="0"/>
          <w:numId w:val="7"/>
        </w:numPr>
        <w:ind w:right="68" w:hanging="427"/>
      </w:pPr>
      <w:r>
        <w:t xml:space="preserve">jeżeli, w przypadkach, o których mowa w art. 85 ust. 1 Pzp, doszło do zakłócenia konkurencji wynikającego z wcześniejszego zaangażowania tego wykonawcy lub podmiotu, który należy z </w:t>
      </w:r>
      <w:r>
        <w:lastRenderedPageBreak/>
        <w:t xml:space="preserve">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r>
        <w:rPr>
          <w:b/>
        </w:rPr>
        <w:t>(art. 108 ust. 1 pkt 6 Pzp)</w:t>
      </w:r>
      <w:r>
        <w:t xml:space="preserve">. </w:t>
      </w:r>
    </w:p>
    <w:p w14:paraId="1215ED55" w14:textId="77777777" w:rsidR="000C190C" w:rsidRDefault="000D0CBC">
      <w:pPr>
        <w:spacing w:after="31" w:line="259" w:lineRule="auto"/>
        <w:ind w:left="850" w:firstLine="0"/>
        <w:jc w:val="left"/>
      </w:pPr>
      <w:r>
        <w:t xml:space="preserve"> </w:t>
      </w:r>
    </w:p>
    <w:p w14:paraId="6E3E9EA2" w14:textId="77777777" w:rsidR="000C190C" w:rsidRDefault="000D0CBC">
      <w:pPr>
        <w:spacing w:after="0" w:line="286" w:lineRule="auto"/>
        <w:ind w:left="567" w:firstLine="0"/>
        <w:jc w:val="left"/>
      </w:pPr>
      <w:r>
        <w:rPr>
          <w:b/>
        </w:rPr>
        <w:t xml:space="preserve">2. Podstawy wykluczenia zgodnie z Ustawą z dnia 13 kwietnia 2022 r. o szczególnych rozwiązaniach w zakresie przeciwdziałania wspieraniu agresji na Ukrainę oraz służących ochronie bezpieczeństwa narodowego. </w:t>
      </w:r>
    </w:p>
    <w:p w14:paraId="73589500" w14:textId="77777777" w:rsidR="000C190C" w:rsidRDefault="000D0CBC">
      <w:pPr>
        <w:ind w:left="552" w:right="68" w:firstLine="0"/>
      </w:pPr>
      <w:r>
        <w:rPr>
          <w:b/>
        </w:rPr>
        <w:t xml:space="preserve">      </w:t>
      </w:r>
      <w:r>
        <w:t>Na podstawie art. 7 ust.1 Ustawy</w:t>
      </w:r>
      <w:r>
        <w:rPr>
          <w:b/>
        </w:rPr>
        <w:t xml:space="preserve"> </w:t>
      </w:r>
      <w:r>
        <w:t xml:space="preserve">z dnia 13 kwietnia 2022 r.  o szczególnych rozwiązaniach w zakresie przeciwdziałania wspieraniu agresji na Ukrainę oraz służących ochronie bezpieczeństwa narodowego z postępowania o udzielenie zamówienia publicznego lub konkursu prowadzonego na podstawie ustawy z dnia 11 września 2019 r. – Prawo zamówień publicznych wyklucza się: </w:t>
      </w:r>
    </w:p>
    <w:p w14:paraId="28590D6C" w14:textId="77777777" w:rsidR="000C190C" w:rsidRDefault="000D0CBC">
      <w:pPr>
        <w:numPr>
          <w:ilvl w:val="0"/>
          <w:numId w:val="8"/>
        </w:numPr>
        <w:ind w:right="68" w:hanging="425"/>
      </w:pPr>
      <w:r>
        <w:t xml:space="preserve">wykonawcę oraz uczestnika konkursu wymienionego w wykazach określonych w rozporządzeniu 765/2006 i rozporządzeniu 269/2014 albo wpisanego na listę na podstawie decyzji w sprawie wpisu na listę rozstrzygającej o zastosowaniu środka, o którym mowa w art. 1 pkt 3 ustawy; </w:t>
      </w:r>
    </w:p>
    <w:p w14:paraId="7B64BBC7" w14:textId="77777777" w:rsidR="000C190C" w:rsidRDefault="000D0CBC">
      <w:pPr>
        <w:numPr>
          <w:ilvl w:val="0"/>
          <w:numId w:val="8"/>
        </w:numPr>
        <w:ind w:right="68" w:hanging="425"/>
      </w:pPr>
      <w:r>
        <w:t xml:space="preserve">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w:t>
      </w:r>
    </w:p>
    <w:p w14:paraId="6284AF70" w14:textId="77777777" w:rsidR="000C190C" w:rsidRDefault="000D0CBC">
      <w:pPr>
        <w:numPr>
          <w:ilvl w:val="0"/>
          <w:numId w:val="8"/>
        </w:numPr>
        <w:ind w:right="68" w:hanging="425"/>
      </w:pPr>
      <w: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w:t>
      </w:r>
    </w:p>
    <w:p w14:paraId="174B3621" w14:textId="77777777" w:rsidR="000C190C" w:rsidRDefault="000D0CBC">
      <w:pPr>
        <w:spacing w:after="29" w:line="259" w:lineRule="auto"/>
        <w:ind w:left="1133" w:firstLine="0"/>
        <w:jc w:val="left"/>
      </w:pPr>
      <w:r>
        <w:t xml:space="preserve"> </w:t>
      </w:r>
    </w:p>
    <w:p w14:paraId="3B684CAE" w14:textId="77777777" w:rsidR="000C190C" w:rsidRDefault="000D0CBC">
      <w:pPr>
        <w:numPr>
          <w:ilvl w:val="0"/>
          <w:numId w:val="9"/>
        </w:numPr>
        <w:spacing w:after="174" w:line="266" w:lineRule="auto"/>
        <w:ind w:right="65" w:hanging="566"/>
      </w:pPr>
      <w:r>
        <w:rPr>
          <w:b/>
        </w:rPr>
        <w:t xml:space="preserve">Podstawy wykluczenia, o których mowa w art. 109 ust. 1 Pzp. </w:t>
      </w:r>
    </w:p>
    <w:p w14:paraId="2B528DFF" w14:textId="77777777" w:rsidR="000C190C" w:rsidRDefault="000D0CBC">
      <w:pPr>
        <w:ind w:left="850" w:right="68" w:firstLine="0"/>
      </w:pPr>
      <w:r>
        <w:t xml:space="preserve">Zamawiający nie określa fakultatywnych przesłanek wykluczenia.  </w:t>
      </w:r>
    </w:p>
    <w:p w14:paraId="191E40DD" w14:textId="77777777" w:rsidR="000C190C" w:rsidRDefault="000D0CBC">
      <w:pPr>
        <w:spacing w:after="183" w:line="259" w:lineRule="auto"/>
        <w:ind w:left="567" w:firstLine="0"/>
        <w:jc w:val="left"/>
      </w:pPr>
      <w:r>
        <w:t xml:space="preserve"> </w:t>
      </w:r>
    </w:p>
    <w:p w14:paraId="38AB0DDE" w14:textId="77777777" w:rsidR="000C190C" w:rsidRDefault="000D0CBC">
      <w:pPr>
        <w:numPr>
          <w:ilvl w:val="0"/>
          <w:numId w:val="9"/>
        </w:numPr>
        <w:spacing w:after="197" w:line="266" w:lineRule="auto"/>
        <w:ind w:right="65" w:hanging="566"/>
      </w:pPr>
      <w:r>
        <w:rPr>
          <w:b/>
        </w:rPr>
        <w:t xml:space="preserve">Informacja o warunkach udziału w postępowaniu o udzielenie zamówienia. </w:t>
      </w:r>
    </w:p>
    <w:p w14:paraId="153FBE3D" w14:textId="77777777" w:rsidR="000C190C" w:rsidRDefault="000D0CBC">
      <w:pPr>
        <w:spacing w:after="154"/>
        <w:ind w:left="994" w:right="68" w:firstLine="0"/>
      </w:pPr>
      <w:r>
        <w:t>Zamawiający nie określa warunków udziału w postępowaniu.</w:t>
      </w:r>
      <w:r>
        <w:rPr>
          <w:b/>
        </w:rPr>
        <w:t xml:space="preserve"> </w:t>
      </w:r>
    </w:p>
    <w:p w14:paraId="4971F3AA" w14:textId="5F5C4E70" w:rsidR="000C190C" w:rsidRDefault="000D0CBC">
      <w:pPr>
        <w:numPr>
          <w:ilvl w:val="0"/>
          <w:numId w:val="9"/>
        </w:numPr>
        <w:spacing w:after="56" w:line="382" w:lineRule="auto"/>
        <w:ind w:right="65" w:hanging="566"/>
      </w:pPr>
      <w:r>
        <w:rPr>
          <w:b/>
        </w:rPr>
        <w:t>Informacja o podmiotowych środk</w:t>
      </w:r>
      <w:r w:rsidR="00840213">
        <w:rPr>
          <w:b/>
        </w:rPr>
        <w:t>ach</w:t>
      </w:r>
      <w:r>
        <w:rPr>
          <w:b/>
        </w:rPr>
        <w:t xml:space="preserve"> dowodowych żądanych w celu potwierdzenia spełniania warunków udziału w postępowaniu. </w:t>
      </w:r>
      <w:r>
        <w:t xml:space="preserve">Nie dotyczy </w:t>
      </w:r>
    </w:p>
    <w:p w14:paraId="339DA1DE" w14:textId="77777777" w:rsidR="000C190C" w:rsidRDefault="000D0CBC">
      <w:pPr>
        <w:numPr>
          <w:ilvl w:val="0"/>
          <w:numId w:val="9"/>
        </w:numPr>
        <w:spacing w:after="174" w:line="266" w:lineRule="auto"/>
        <w:ind w:right="65" w:hanging="566"/>
      </w:pPr>
      <w:r>
        <w:rPr>
          <w:b/>
        </w:rPr>
        <w:t xml:space="preserve">Informacja o podmiotowych środkach dowodowych żądanych w celu potwierdzenia braku podstaw wykluczeniu. </w:t>
      </w:r>
    </w:p>
    <w:p w14:paraId="415784B6" w14:textId="77777777" w:rsidR="000C190C" w:rsidRDefault="000D0CBC">
      <w:pPr>
        <w:spacing w:after="144"/>
        <w:ind w:left="1133" w:right="68" w:firstLine="0"/>
      </w:pPr>
      <w:r>
        <w:t xml:space="preserve">Zamawiający nie będzie żądał podmiotowych środków dowodowych w celu potwierdzenia braku podstaw wykluczenia. </w:t>
      </w:r>
    </w:p>
    <w:p w14:paraId="558B0365" w14:textId="77777777" w:rsidR="000C190C" w:rsidRDefault="000D0CBC">
      <w:pPr>
        <w:numPr>
          <w:ilvl w:val="0"/>
          <w:numId w:val="9"/>
        </w:numPr>
        <w:spacing w:after="105" w:line="328" w:lineRule="auto"/>
        <w:ind w:right="65" w:hanging="566"/>
      </w:pPr>
      <w:r>
        <w:rPr>
          <w:b/>
        </w:rPr>
        <w:t xml:space="preserve">Poleganie na zdolnościach technicznych lub zawodowych lub sytuacji finansowej lub ekonomicznej podmiotów udostępniających zasoby. </w:t>
      </w:r>
    </w:p>
    <w:p w14:paraId="510E2C42" w14:textId="77777777" w:rsidR="000C190C" w:rsidRDefault="000D0CBC">
      <w:pPr>
        <w:spacing w:after="157"/>
        <w:ind w:left="1560" w:right="8059" w:hanging="566"/>
      </w:pPr>
      <w:r>
        <w:lastRenderedPageBreak/>
        <w:t>Nie dotyczy</w:t>
      </w:r>
      <w:r>
        <w:rPr>
          <w:b/>
          <w:i/>
        </w:rPr>
        <w:t xml:space="preserve"> </w:t>
      </w:r>
      <w:r>
        <w:rPr>
          <w:b/>
        </w:rPr>
        <w:t xml:space="preserve"> </w:t>
      </w:r>
    </w:p>
    <w:p w14:paraId="27C4AF67" w14:textId="77777777" w:rsidR="000C190C" w:rsidRDefault="000D0CBC">
      <w:pPr>
        <w:numPr>
          <w:ilvl w:val="0"/>
          <w:numId w:val="9"/>
        </w:numPr>
        <w:spacing w:after="174" w:line="266" w:lineRule="auto"/>
        <w:ind w:right="65" w:hanging="566"/>
      </w:pPr>
      <w:r>
        <w:rPr>
          <w:b/>
        </w:rPr>
        <w:t xml:space="preserve">Odstąpienie wykonawcy od obowiązku składania podmiotowych środków dowodowych. </w:t>
      </w:r>
    </w:p>
    <w:p w14:paraId="3F89CA93" w14:textId="3324DE95" w:rsidR="000C190C" w:rsidRDefault="00B05B6D" w:rsidP="00B05B6D">
      <w:pPr>
        <w:ind w:left="694" w:right="68" w:firstLine="0"/>
      </w:pPr>
      <w:r>
        <w:t xml:space="preserve">1. </w:t>
      </w:r>
      <w:r w:rsidR="000D0CBC">
        <w:t xml:space="preserve">Zamawiający nie wzywa do złożenia podmiotowych środków dowodowych, jeżeli może je uzyskać za pomocą bezpłatnych i ogólnodostępnych baz danych, w szczególności rejestrów publicznych </w:t>
      </w:r>
      <w:r>
        <w:t xml:space="preserve">                   </w:t>
      </w:r>
      <w:r w:rsidR="000D0CBC">
        <w:t xml:space="preserve">w rozumieniu ustawy z dnia 17 lutego 2005 r. o informatyzacji działalności podmiotów realizujących zadania publiczne, o ile wykonawca wskazał w oświadczeniu, o którym mowa w art. 125 ust.1, dane umożliwiające dostęp do tych środków. </w:t>
      </w:r>
    </w:p>
    <w:p w14:paraId="242D402C" w14:textId="0E38E0CC" w:rsidR="000C190C" w:rsidRDefault="00B05B6D" w:rsidP="00B05B6D">
      <w:pPr>
        <w:ind w:left="694" w:right="68" w:firstLine="0"/>
      </w:pPr>
      <w:r>
        <w:t xml:space="preserve">2. </w:t>
      </w:r>
      <w:r w:rsidR="000D0CBC">
        <w:t xml:space="preserve">Wykonawca nie jest zobowiązany do złożenia podmiotowych środków dowodowych, które zamawiający posiada, jeżeli wykonawca wskaże te środki oraz potwierdzi ich prawidłowość i aktualność. </w:t>
      </w:r>
    </w:p>
    <w:p w14:paraId="7703987F" w14:textId="77777777" w:rsidR="000C190C" w:rsidRDefault="000D0CBC">
      <w:pPr>
        <w:spacing w:after="193" w:line="259" w:lineRule="auto"/>
        <w:ind w:left="2268" w:firstLine="0"/>
        <w:jc w:val="left"/>
      </w:pPr>
      <w:r>
        <w:rPr>
          <w:b/>
        </w:rPr>
        <w:t xml:space="preserve"> </w:t>
      </w:r>
    </w:p>
    <w:p w14:paraId="5FFE2909" w14:textId="77777777" w:rsidR="000C190C" w:rsidRDefault="000D0CBC">
      <w:pPr>
        <w:spacing w:after="417" w:line="266" w:lineRule="auto"/>
        <w:ind w:left="1118" w:right="65" w:hanging="566"/>
      </w:pPr>
      <w:r>
        <w:rPr>
          <w:b/>
        </w:rPr>
        <w:t xml:space="preserve">XIII. Informacje dla Wykonawców wspólnie ubiegających się o udzielenie zamówienia (spółki cywilne/konsorcja) </w:t>
      </w:r>
    </w:p>
    <w:p w14:paraId="34792380" w14:textId="77777777" w:rsidR="000C190C" w:rsidRDefault="000D0CBC">
      <w:pPr>
        <w:numPr>
          <w:ilvl w:val="0"/>
          <w:numId w:val="11"/>
        </w:numPr>
        <w:spacing w:line="373" w:lineRule="auto"/>
        <w:ind w:right="68" w:hanging="283"/>
      </w:pPr>
      <w:r>
        <w:t xml:space="preserve">Wykonawcy mogą wspólnie ubiegać się o udzielenie zamówienia. W takim przypadku Wykonawcy ustanawiają pełnomocnika do reprezentowania ich w postępowaniu albo do reprezentowania i zawarcia umowy w sprawie zamówienia publicznego. </w:t>
      </w:r>
      <w:r>
        <w:rPr>
          <w:b/>
        </w:rPr>
        <w:t xml:space="preserve">Pełnomocnictwo winno być załączone do oferty.  </w:t>
      </w:r>
    </w:p>
    <w:p w14:paraId="2653A830" w14:textId="076A9A0A" w:rsidR="000C190C" w:rsidRDefault="000D0CBC">
      <w:pPr>
        <w:numPr>
          <w:ilvl w:val="0"/>
          <w:numId w:val="11"/>
        </w:numPr>
        <w:spacing w:line="383" w:lineRule="auto"/>
        <w:ind w:right="68" w:hanging="283"/>
      </w:pPr>
      <w:r>
        <w:t xml:space="preserve">W przypadku Wykonawców wspólnie ubiegających się o udzielenie zamówienia, oświadczenia, </w:t>
      </w:r>
      <w:r w:rsidR="00171D13">
        <w:t xml:space="preserve">            </w:t>
      </w:r>
      <w:r>
        <w:t xml:space="preserve">o których mowa w Rozdziale XX pkt.12 ppkt. 3 SWZ, składa każdy z wykonawców. Oświadczenia te potwierdzają brak podstaw wykluczenia oraz spełnianie warunków udziału w zakresie, w jakim każdy </w:t>
      </w:r>
      <w:r w:rsidR="00171D13">
        <w:t xml:space="preserve">     </w:t>
      </w:r>
      <w:r>
        <w:t xml:space="preserve">z wykonawców wykazuje spełnianie warunków udziału w postępowaniu. </w:t>
      </w:r>
    </w:p>
    <w:p w14:paraId="7268063C" w14:textId="373CDF7D" w:rsidR="000C190C" w:rsidRDefault="000D0CBC">
      <w:pPr>
        <w:numPr>
          <w:ilvl w:val="0"/>
          <w:numId w:val="11"/>
        </w:numPr>
        <w:spacing w:line="392" w:lineRule="auto"/>
        <w:ind w:right="68" w:hanging="283"/>
      </w:pPr>
      <w:r>
        <w:t xml:space="preserve">Oświadczenia i dokumenty potwierdzające brak podstaw do wykluczenia z postępowania składa każdy </w:t>
      </w:r>
      <w:r w:rsidR="00171D13">
        <w:t xml:space="preserve">   </w:t>
      </w:r>
      <w:r>
        <w:t xml:space="preserve">z Wykonawców wspólnie ubiegających się o zamówienie. </w:t>
      </w:r>
    </w:p>
    <w:p w14:paraId="1BC432F8" w14:textId="26D231C8" w:rsidR="000C190C" w:rsidRDefault="000D0CBC">
      <w:pPr>
        <w:numPr>
          <w:ilvl w:val="0"/>
          <w:numId w:val="11"/>
        </w:numPr>
        <w:spacing w:line="370" w:lineRule="auto"/>
        <w:ind w:right="68" w:hanging="283"/>
      </w:pPr>
      <w:r>
        <w:t xml:space="preserve">W przypadku podmiotów wspólnych wszelka korespondencja prowadzona będzie wyłącznie </w:t>
      </w:r>
      <w:r w:rsidR="00171D13">
        <w:t xml:space="preserve">                   </w:t>
      </w:r>
      <w:r>
        <w:t xml:space="preserve">z pełnomocnikiem (liderem).  </w:t>
      </w:r>
    </w:p>
    <w:p w14:paraId="50E421A5" w14:textId="77777777" w:rsidR="000C190C" w:rsidRDefault="000D0CBC">
      <w:pPr>
        <w:spacing w:after="182" w:line="259" w:lineRule="auto"/>
        <w:ind w:left="994" w:firstLine="0"/>
        <w:jc w:val="left"/>
      </w:pPr>
      <w:r>
        <w:rPr>
          <w:b/>
        </w:rPr>
        <w:t xml:space="preserve"> </w:t>
      </w:r>
    </w:p>
    <w:p w14:paraId="5AEB90B4" w14:textId="77777777" w:rsidR="000C190C" w:rsidRDefault="000D0CBC">
      <w:pPr>
        <w:spacing w:after="126" w:line="320" w:lineRule="auto"/>
        <w:ind w:left="1118" w:right="65" w:hanging="566"/>
      </w:pPr>
      <w:r>
        <w:rPr>
          <w:b/>
        </w:rPr>
        <w:t xml:space="preserve">XIV. Forma i postać składanych podmiotowych środków dowodowych oraz innych dokumentów lub oświadczeń.  </w:t>
      </w:r>
    </w:p>
    <w:p w14:paraId="1A1B3A76" w14:textId="77777777" w:rsidR="000C190C" w:rsidRDefault="000D0CBC">
      <w:pPr>
        <w:numPr>
          <w:ilvl w:val="0"/>
          <w:numId w:val="12"/>
        </w:numPr>
        <w:ind w:right="68" w:hanging="283"/>
      </w:pPr>
      <w:r>
        <w:t xml:space="preserve">Sposób sporządzania oraz sposób przekazywania podmiotowych środków dowodowych oraz innych informacji, oświadczeń lub dokumentów, przekazywanych w postępowaniu, wymagania techniczne dla dokumentów elektronicznych, o których mowa w art. 3 pkt 35 rozporządzenia Parlamentu Europejskiego i Rady (UE) nr 910/2014 z dnia 23 lipca 2014 r. w sprawie identyfikacji elektronicznej i usług zaufania w odniesieniu do transakcji elektronicznych na rynku wewnętrznym oraz uchylającego dyrektywę 1999/93/WE (Dz. Urz. UE L 257 z 28.08.2014, str. 73), zwanych dalej „dokumentami elektronicznymi”, zawierających podmiotowe środki dowodowe, oraz inne informacje, oświadczenia lub dokumenty, przekazywane w postępowaniu, oraz wymagania techniczne i organizacyjne użycia środków komunikacji elektronicznej służących do odbioru dokumentów elektronicznych, określa rozporządzenia Prezesa Rady Ministrów z dnia 30 grudnia 2020 r. w sprawie sposobu sporządzania i przekazywania informacji oraz wymagań technicznych dla dokumentów elektronicznych oraz środków komunikacji </w:t>
      </w:r>
      <w:r>
        <w:lastRenderedPageBreak/>
        <w:t xml:space="preserve">elektronicznej w postępowaniu o udzielenie zamówienia publicznego lub konkursie (Dz.U. poz. 2452) - dalej jako </w:t>
      </w:r>
      <w:r>
        <w:rPr>
          <w:b/>
        </w:rPr>
        <w:t>„rozporządzenie</w:t>
      </w:r>
      <w:r>
        <w:t xml:space="preserve">”. </w:t>
      </w:r>
    </w:p>
    <w:p w14:paraId="219E7804" w14:textId="1F0C8FB3" w:rsidR="000C190C" w:rsidRDefault="000D0CBC">
      <w:pPr>
        <w:numPr>
          <w:ilvl w:val="0"/>
          <w:numId w:val="12"/>
        </w:numPr>
        <w:ind w:right="68" w:hanging="283"/>
      </w:pPr>
      <w:r>
        <w:t xml:space="preserve">Podmiotowe środki dowodowe, w tym oświadczenie, o którym mowa w art. 117 ust. 4 Pzp, oraz zobowiązanie podmiotu udostępniającego zasoby, o którym mowa w art. 118 ust. 3 Pzp, zwane dalej „zobowiązaniem podmiotu udostępniającego zasoby”, pełnomocnictwo, sporządza się w postaci elektronicznej, w formatach danych określonych w przepisach wydanych na podstawie art. 18 ustawy z dnia 17 lutego 2005 r. o informatyzacji działalności podmiotów realizujących </w:t>
      </w:r>
      <w:r w:rsidR="00171D13">
        <w:t>zadania publiczne (Dz. U. z 2025 r. poz. 1703</w:t>
      </w:r>
      <w:r>
        <w:t xml:space="preserve">), z zastrzeżeniem formatów, o których mowa w art. 66 ust. 1 Pzp, z uwzględnieniem rodzaju przekazywanych danych.   </w:t>
      </w:r>
    </w:p>
    <w:p w14:paraId="576EFF4D" w14:textId="77777777" w:rsidR="000C190C" w:rsidRDefault="000D0CBC">
      <w:pPr>
        <w:numPr>
          <w:ilvl w:val="0"/>
          <w:numId w:val="12"/>
        </w:numPr>
        <w:ind w:right="68" w:hanging="283"/>
      </w:pPr>
      <w:r>
        <w:t xml:space="preserve">Informacje, oświadczenia lub dokumenty, inne niż określone w § 2 ust. 1 rozporządzenia,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 3 ust. 1 rozporządzenia. </w:t>
      </w:r>
    </w:p>
    <w:p w14:paraId="5845229C" w14:textId="357C0F83" w:rsidR="000C190C" w:rsidRDefault="000D0CBC">
      <w:pPr>
        <w:numPr>
          <w:ilvl w:val="0"/>
          <w:numId w:val="12"/>
        </w:numPr>
        <w:ind w:right="68" w:hanging="283"/>
      </w:pPr>
      <w:r>
        <w:t>W</w:t>
      </w:r>
      <w:r>
        <w:rPr>
          <w:b/>
        </w:rPr>
        <w:t xml:space="preserve"> </w:t>
      </w:r>
      <w:r>
        <w:t>przypadku gdy dokumenty elektroniczne w postępowaniu, przekazywane przy użyciu środków komunikacji elektronicznej, zawierają informacje stanowiące tajemnicę przedsiębiorstwa w rozumieniu przepisów ustawy z dnia 16 kwietnia 1993 r. o zwalczaniu nieucz</w:t>
      </w:r>
      <w:r w:rsidR="00A67948">
        <w:t>ciwej konkurencji (Dz. U. z 2026 r. poz. 85</w:t>
      </w:r>
      <w:r>
        <w:t>), wykonawca, w celu utrzymania w poufności tych informacji, przekazuje je w wydzielonym</w:t>
      </w:r>
      <w:r w:rsidR="00A67948">
        <w:t xml:space="preserve">                 </w:t>
      </w:r>
      <w:r>
        <w:t xml:space="preserve"> i odpowiednio oznaczonym pliku.  </w:t>
      </w:r>
    </w:p>
    <w:p w14:paraId="6F4D9B40" w14:textId="77777777" w:rsidR="000C190C" w:rsidRDefault="000D0CBC">
      <w:pPr>
        <w:numPr>
          <w:ilvl w:val="0"/>
          <w:numId w:val="12"/>
        </w:numPr>
        <w:ind w:right="68" w:hanging="283"/>
      </w:pPr>
      <w:r>
        <w:t>Podmiotowe środki dowodowe oraz inne dokumenty lub oświadczenia, sporządzone w języku obcym przekazuje się wraz z tłumaczeniem na język polski. Tłumaczenie nie jest wymagane, jeżeli zamawiający wyraził zgodę na złożenie oferty podlegającej negocjacjom, oferty, oświadczeń lub innych dokumentów w jednym z języków powszechnie używanych w handlu międzynarodowym lub języku kraju, w którym zamówienie jest udzielane.</w:t>
      </w:r>
      <w:r>
        <w:rPr>
          <w:b/>
        </w:rPr>
        <w:t xml:space="preserve"> </w:t>
      </w:r>
    </w:p>
    <w:p w14:paraId="0F49EBA0" w14:textId="77777777" w:rsidR="000C190C" w:rsidRDefault="000D0CBC">
      <w:pPr>
        <w:numPr>
          <w:ilvl w:val="0"/>
          <w:numId w:val="12"/>
        </w:numPr>
        <w:ind w:right="68" w:hanging="283"/>
      </w:pPr>
      <w:r>
        <w:t xml:space="preserve">W przypadku gdy podmiotowe środki dowodowe, inne dokumenty, lub dokumenty potwierdzające umocowanie do reprezentowania odpowiednio wykonawcy, wykonawców wspólnie ubiegających się o udzielenie zamówienia publicznego, podmiotu udostępniającego zasoby na zasadach określonych w art. 118 Pzp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   </w:t>
      </w:r>
    </w:p>
    <w:p w14:paraId="21E118E4" w14:textId="77777777" w:rsidR="000C190C" w:rsidRDefault="000D0CBC">
      <w:pPr>
        <w:numPr>
          <w:ilvl w:val="0"/>
          <w:numId w:val="12"/>
        </w:numPr>
        <w:ind w:right="68" w:hanging="283"/>
      </w:pPr>
      <w:r>
        <w:t>Zgodnie z § 6 ust. 2 rozporządzenia w przypadku gdy podmiotowe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w:t>
      </w:r>
      <w:r>
        <w:rPr>
          <w:b/>
        </w:rPr>
        <w:t xml:space="preserve"> </w:t>
      </w:r>
    </w:p>
    <w:p w14:paraId="5384AC68" w14:textId="77777777" w:rsidR="000C190C" w:rsidRDefault="000D0CBC">
      <w:pPr>
        <w:numPr>
          <w:ilvl w:val="0"/>
          <w:numId w:val="12"/>
        </w:numPr>
        <w:ind w:right="68" w:hanging="283"/>
      </w:pPr>
      <w:r>
        <w:t xml:space="preserve">Zgodnie z § 6 ust. 3 rozporządzenia poświadczenia zgodności cyfrowego odwzorowania z dokumentem w postaci papierowej, o którym mowa w § 6 ust. 2 rozporządzenia, dokonuje w przypadku:  </w:t>
      </w:r>
    </w:p>
    <w:p w14:paraId="23D6F9DC" w14:textId="77777777" w:rsidR="000C190C" w:rsidRDefault="000D0CBC">
      <w:pPr>
        <w:numPr>
          <w:ilvl w:val="1"/>
          <w:numId w:val="12"/>
        </w:numPr>
        <w:ind w:right="68" w:hanging="283"/>
      </w:pPr>
      <w:r>
        <w:t xml:space="preserve">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093C2BDE" w14:textId="77777777" w:rsidR="000C190C" w:rsidRDefault="000D0CBC">
      <w:pPr>
        <w:numPr>
          <w:ilvl w:val="1"/>
          <w:numId w:val="12"/>
        </w:numPr>
        <w:ind w:right="68" w:hanging="283"/>
      </w:pPr>
      <w:r>
        <w:lastRenderedPageBreak/>
        <w:t xml:space="preserve">innych dokumentów, w tym dokumentów, o których mowa w art. 94 ust. 2 Pzp - odpowiednio wykonawca lub wykonawca wspólnie ubiegający się o udzielenie zamówienia, w zakresie dokumentów, które każdego z nich dotyczą.  </w:t>
      </w:r>
    </w:p>
    <w:p w14:paraId="646B86F0" w14:textId="77777777" w:rsidR="000C190C" w:rsidRDefault="000D0CBC">
      <w:pPr>
        <w:numPr>
          <w:ilvl w:val="0"/>
          <w:numId w:val="12"/>
        </w:numPr>
        <w:spacing w:after="20" w:line="265" w:lineRule="auto"/>
        <w:ind w:right="68" w:hanging="283"/>
      </w:pPr>
      <w:r>
        <w:t xml:space="preserve">Zgodnie z § 6 ust. 4 rozporządzenia poświadczenia zgodności cyfrowego odwzorowania z dokumentem w postaci papierowej, o którym mowa w § 6 ust. 2 rozporządzenia, może dokonać również notariusz.  </w:t>
      </w:r>
    </w:p>
    <w:p w14:paraId="0C24943C" w14:textId="77777777" w:rsidR="000C190C" w:rsidRDefault="000D0CBC">
      <w:pPr>
        <w:numPr>
          <w:ilvl w:val="0"/>
          <w:numId w:val="12"/>
        </w:numPr>
        <w:ind w:right="68" w:hanging="283"/>
      </w:pPr>
      <w:r>
        <w:t xml:space="preserve">Podmiotowe środki dowodowe, w tym oświadczenie, o którym mowa w art. 117 ust. 4 Pzp, oraz zobowiązanie podmiotu udostępniającego zasoby, niewystawione przez upoważnione podmioty, oraz pełnomocnictwo przekazuje się w postaci elektronicznej i opatruje się kwalifikowanym podpisem elektronicznym, podpisem zaufanym lub podpisem osobistym.   </w:t>
      </w:r>
    </w:p>
    <w:p w14:paraId="72577C9D" w14:textId="77777777" w:rsidR="000C190C" w:rsidRDefault="000D0CBC">
      <w:pPr>
        <w:numPr>
          <w:ilvl w:val="0"/>
          <w:numId w:val="12"/>
        </w:numPr>
        <w:ind w:right="68" w:hanging="283"/>
      </w:pPr>
      <w:r>
        <w:t xml:space="preserve">Zgodnie z § 7 ust. 2 rozporządzenia w przypadku gdy podmiotowe środki dowodowe, w tym oświadczenie, o którym mowa w art. 117 ust. 4 ustawy,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w:t>
      </w:r>
    </w:p>
    <w:p w14:paraId="2154836E" w14:textId="77777777" w:rsidR="000C190C" w:rsidRDefault="000D0CBC">
      <w:pPr>
        <w:numPr>
          <w:ilvl w:val="0"/>
          <w:numId w:val="12"/>
        </w:numPr>
        <w:ind w:right="68" w:hanging="283"/>
      </w:pPr>
      <w:r>
        <w:t xml:space="preserve">Przez cyfrowe odwzorowanie, o którym mowa w § 6 ust. 2-4 i § 7 ust. 2 rozporządzeniu, należy rozumieć dokument elektroniczny będący kopią elektroniczną treści zapisanej w postaci papierowej, umożliwiający zapoznanie się z tą treścią i jej zrozumienie, bez konieczności bezpośredniego dostępu do oryginału.  </w:t>
      </w:r>
    </w:p>
    <w:p w14:paraId="4242D81F" w14:textId="77777777" w:rsidR="000C190C" w:rsidRDefault="000D0CBC">
      <w:pPr>
        <w:numPr>
          <w:ilvl w:val="0"/>
          <w:numId w:val="12"/>
        </w:numPr>
        <w:ind w:right="68" w:hanging="283"/>
      </w:pPr>
      <w:r>
        <w:t xml:space="preserve">Zgodnie z § 7 ust. 3 rozporządzenia poświadczenia zgodności cyfrowego odwzorowania z dokumentem w postaci papierowej, o którym mowa w § 7 ust. 2, dokonuje w przypadku:  </w:t>
      </w:r>
    </w:p>
    <w:p w14:paraId="1969E9D7" w14:textId="77777777" w:rsidR="000C190C" w:rsidRDefault="000D0CBC">
      <w:pPr>
        <w:numPr>
          <w:ilvl w:val="1"/>
          <w:numId w:val="12"/>
        </w:numPr>
        <w:ind w:right="68" w:hanging="283"/>
      </w:pPr>
      <w:r>
        <w:t xml:space="preserve">podmiotowych środków dowodowych - odpowiednio wykonawca, wykonawca wspólnie ubiegający się o udzielenie zamówienia, podmiot udostępniający zasoby lub podwykonawca, w zakresie podmiotowych środków dowodowych, które każdego z nich dotyczą;  </w:t>
      </w:r>
    </w:p>
    <w:p w14:paraId="0F3CA903" w14:textId="77777777" w:rsidR="000C190C" w:rsidRDefault="000D0CBC">
      <w:pPr>
        <w:numPr>
          <w:ilvl w:val="1"/>
          <w:numId w:val="12"/>
        </w:numPr>
        <w:ind w:right="68" w:hanging="283"/>
      </w:pPr>
      <w:r>
        <w:t xml:space="preserve">oświadczenia, o którym mowa w art. 117 ust. 4 Pzp, lub zobowiązania podmiotu udostępniającego zasoby - odpowiednio wykonawca lub wykonawca wspólnie ubiegający się o udzielenie zamówienia;  3) pełnomocnictwa - mocodawca. </w:t>
      </w:r>
    </w:p>
    <w:p w14:paraId="252C8BA4" w14:textId="77777777" w:rsidR="000C190C" w:rsidRDefault="000D0CBC">
      <w:pPr>
        <w:numPr>
          <w:ilvl w:val="0"/>
          <w:numId w:val="12"/>
        </w:numPr>
        <w:ind w:right="68" w:hanging="283"/>
      </w:pPr>
      <w:r>
        <w:t xml:space="preserve">Poświadczenia zgodności cyfrowego odwzorowania z dokumentem w postaci papierowej, o którym mowa w § 7 ust. 2 rozporządzenia, może dokonać również notariusz.  </w:t>
      </w:r>
    </w:p>
    <w:p w14:paraId="38F5EB38" w14:textId="77777777" w:rsidR="000C190C" w:rsidRDefault="000D0CBC">
      <w:pPr>
        <w:numPr>
          <w:ilvl w:val="0"/>
          <w:numId w:val="12"/>
        </w:numPr>
        <w:ind w:right="68" w:hanging="283"/>
      </w:pPr>
      <w:r>
        <w:t xml:space="preserve">Zgodnie z § 8 rozporządzenia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kwalifikowanym podpisem elektronicznym, podpisem zaufanym lub podpisem osobistym.   </w:t>
      </w:r>
    </w:p>
    <w:p w14:paraId="4D4D989D" w14:textId="77777777" w:rsidR="000C190C" w:rsidRDefault="000D0CBC">
      <w:pPr>
        <w:numPr>
          <w:ilvl w:val="0"/>
          <w:numId w:val="12"/>
        </w:numPr>
        <w:ind w:right="68" w:hanging="283"/>
      </w:pPr>
      <w:r>
        <w:t xml:space="preserve">Zgodnie z § 9 ust. 5 rozporządzenia w przypadku gdy podmiotowe środki dowodowe lub inne dokumenty, dokumenty potwierdzające umocowanie do reprezentowania, zostały wystawione przez upoważnione podmioty jako dokument elektroniczny, przekazuje się uwierzytelniony wydruk wizualizacji treści tego dokumentu.   </w:t>
      </w:r>
    </w:p>
    <w:p w14:paraId="34E48DA3" w14:textId="77777777" w:rsidR="000C190C" w:rsidRDefault="000D0CBC">
      <w:pPr>
        <w:numPr>
          <w:ilvl w:val="0"/>
          <w:numId w:val="12"/>
        </w:numPr>
        <w:ind w:right="68" w:hanging="283"/>
      </w:pPr>
      <w:r>
        <w:t xml:space="preserve">Uwierzytelniony wydruk, o którym mowa w § 9 ust. 5 rozporządzenia, zawiera w szczególności identyfikator dokumentu lub datę wydruku, a także własnoręczny podpis odpowiednio wykonawcy, wykonawcy wspólnie ubiegającego się o udzielenie zamówienia, podmiotu udostępniającego zasoby lub podwykonawcy, potwierdzający zgodność wydruku z treścią dokumentu elektronicznego. </w:t>
      </w:r>
      <w:r>
        <w:rPr>
          <w:b/>
        </w:rPr>
        <w:t xml:space="preserve">  </w:t>
      </w:r>
    </w:p>
    <w:p w14:paraId="3F1A6E72" w14:textId="77777777" w:rsidR="000C190C" w:rsidRDefault="000D0CBC">
      <w:pPr>
        <w:numPr>
          <w:ilvl w:val="0"/>
          <w:numId w:val="12"/>
        </w:numPr>
        <w:ind w:right="68" w:hanging="283"/>
      </w:pPr>
      <w:r>
        <w:t>Zamawiający może żądać przedstawienia oryginału lub notarialnie poświadczonej kopii, wyłącznie wtedy, gdy złożona kopia jest nieczytelna lub budzi wątpliwości co do jej prawdziwości.</w:t>
      </w:r>
      <w:r>
        <w:rPr>
          <w:b/>
        </w:rPr>
        <w:t xml:space="preserve"> </w:t>
      </w:r>
    </w:p>
    <w:p w14:paraId="740BE926" w14:textId="77777777" w:rsidR="000C190C" w:rsidRDefault="000D0CBC">
      <w:pPr>
        <w:numPr>
          <w:ilvl w:val="0"/>
          <w:numId w:val="12"/>
        </w:numPr>
        <w:ind w:right="68" w:hanging="283"/>
      </w:pPr>
      <w:r>
        <w:lastRenderedPageBreak/>
        <w:t xml:space="preserve">Zgodnie z § 10 rozporządzenia dokumenty elektroniczne w postępowaniu musza spełniać łącznie następujące wymagania:  </w:t>
      </w:r>
    </w:p>
    <w:p w14:paraId="07FC3990" w14:textId="77777777" w:rsidR="000C190C" w:rsidRDefault="000D0CBC">
      <w:pPr>
        <w:numPr>
          <w:ilvl w:val="1"/>
          <w:numId w:val="12"/>
        </w:numPr>
        <w:ind w:right="68" w:hanging="283"/>
      </w:pPr>
      <w:r>
        <w:t xml:space="preserve">muszą być utrwalone w sposób umożliwiający ich wielokrotne odczytanie, zapisanie i powielenie, a także przekazanie przy użyciu środków komunikacji elektronicznej lub na informatycznym nośniku danych;  </w:t>
      </w:r>
    </w:p>
    <w:p w14:paraId="72390C5F" w14:textId="77777777" w:rsidR="000C190C" w:rsidRDefault="000D0CBC">
      <w:pPr>
        <w:numPr>
          <w:ilvl w:val="1"/>
          <w:numId w:val="12"/>
        </w:numPr>
        <w:ind w:right="68" w:hanging="283"/>
      </w:pPr>
      <w:r>
        <w:t xml:space="preserve">muszą umożliwiać prezentację treści w postaci elektronicznej, w szczególności przez wyświetlenie tej treści na monitorze ekranowym;  </w:t>
      </w:r>
    </w:p>
    <w:p w14:paraId="119C8828" w14:textId="77777777" w:rsidR="000C190C" w:rsidRDefault="000D0CBC">
      <w:pPr>
        <w:numPr>
          <w:ilvl w:val="1"/>
          <w:numId w:val="12"/>
        </w:numPr>
        <w:ind w:right="68" w:hanging="283"/>
      </w:pPr>
      <w:r>
        <w:t xml:space="preserve">muszą umożliwiać prezentację treści w postaci papierowej, w szczególności za pomocą wydruku;  </w:t>
      </w:r>
    </w:p>
    <w:p w14:paraId="3D2032E2" w14:textId="77777777" w:rsidR="000C190C" w:rsidRDefault="000D0CBC">
      <w:pPr>
        <w:numPr>
          <w:ilvl w:val="1"/>
          <w:numId w:val="12"/>
        </w:numPr>
        <w:ind w:right="68" w:hanging="283"/>
      </w:pPr>
      <w:r>
        <w:t xml:space="preserve">muszą zawierać dane w układzie niepozostawiającym wątpliwości co do treści i kontekstu zapisanych informacji. </w:t>
      </w:r>
    </w:p>
    <w:p w14:paraId="174CE577" w14:textId="77777777" w:rsidR="000C190C" w:rsidRDefault="000D0CBC">
      <w:pPr>
        <w:spacing w:after="179" w:line="259" w:lineRule="auto"/>
        <w:ind w:left="567" w:firstLine="0"/>
        <w:jc w:val="left"/>
      </w:pPr>
      <w:r>
        <w:t xml:space="preserve"> </w:t>
      </w:r>
    </w:p>
    <w:p w14:paraId="7C0BC624" w14:textId="77777777" w:rsidR="000C190C" w:rsidRDefault="000D0CBC">
      <w:pPr>
        <w:numPr>
          <w:ilvl w:val="2"/>
          <w:numId w:val="12"/>
        </w:numPr>
        <w:spacing w:after="174" w:line="266" w:lineRule="auto"/>
        <w:ind w:right="65" w:hanging="566"/>
      </w:pPr>
      <w:r>
        <w:rPr>
          <w:b/>
        </w:rPr>
        <w:t xml:space="preserve">Projektowane postanowienia umowy w sprawie zamówienia publicznego, które zostaną wprowadzone do treści tej umowy. </w:t>
      </w:r>
    </w:p>
    <w:p w14:paraId="6ABD50F5" w14:textId="77777777" w:rsidR="000C190C" w:rsidRDefault="000D0CBC">
      <w:pPr>
        <w:ind w:left="552" w:right="68" w:firstLine="0"/>
      </w:pPr>
      <w:r>
        <w:t xml:space="preserve">1.Wzór umowy w sprawie zamówienia publicznego stanowi </w:t>
      </w:r>
      <w:r>
        <w:rPr>
          <w:b/>
        </w:rPr>
        <w:t xml:space="preserve">Załącznik nr  4 do SWZ. </w:t>
      </w:r>
    </w:p>
    <w:p w14:paraId="7BD7A6D5" w14:textId="72A56E2E" w:rsidR="000C190C" w:rsidRDefault="000D0CBC">
      <w:pPr>
        <w:numPr>
          <w:ilvl w:val="2"/>
          <w:numId w:val="13"/>
        </w:numPr>
        <w:ind w:right="68" w:hanging="257"/>
      </w:pPr>
      <w:r>
        <w:t>Zamawiający przewiduje możliwość zmiany zawartej umowy w stosunku do treści wybranej oferty</w:t>
      </w:r>
      <w:r w:rsidR="009E2837">
        <w:t xml:space="preserve">          </w:t>
      </w:r>
      <w:r>
        <w:t xml:space="preserve"> w zakresie uregulowanym w art. 454-455 p.z.p. oraz wskazanym we Wzorze Umowy, stanowiącym Załącznik nr 4 do SWZ. </w:t>
      </w:r>
    </w:p>
    <w:p w14:paraId="1B2845CC" w14:textId="77777777" w:rsidR="000C190C" w:rsidRDefault="000D0CBC">
      <w:pPr>
        <w:numPr>
          <w:ilvl w:val="2"/>
          <w:numId w:val="13"/>
        </w:numPr>
        <w:ind w:right="68" w:hanging="257"/>
      </w:pPr>
      <w:r>
        <w:t xml:space="preserve">Zmiana umowy wymaga dla swej ważności, pod rygorem nieważności, zachowania formy pisemnej. </w:t>
      </w:r>
    </w:p>
    <w:p w14:paraId="730A65DE" w14:textId="77777777" w:rsidR="000C190C" w:rsidRDefault="000D0CBC">
      <w:pPr>
        <w:ind w:left="843" w:right="68"/>
      </w:pPr>
      <w:r>
        <w:t xml:space="preserve">3. Umowa zostanie zawarta na warunkach określonych wzorem umowy, który stanowi Załącznik nr 4 SWZ. </w:t>
      </w:r>
    </w:p>
    <w:p w14:paraId="70F2EFC7" w14:textId="77777777" w:rsidR="000C190C" w:rsidRDefault="000D0CBC">
      <w:pPr>
        <w:spacing w:after="190" w:line="259" w:lineRule="auto"/>
        <w:ind w:left="0" w:firstLine="0"/>
        <w:jc w:val="left"/>
      </w:pPr>
      <w:r>
        <w:rPr>
          <w:b/>
          <w:sz w:val="18"/>
        </w:rPr>
        <w:t xml:space="preserve"> </w:t>
      </w:r>
    </w:p>
    <w:p w14:paraId="32E5A87E" w14:textId="77777777" w:rsidR="000C190C" w:rsidRDefault="000D0CBC">
      <w:pPr>
        <w:numPr>
          <w:ilvl w:val="2"/>
          <w:numId w:val="12"/>
        </w:numPr>
        <w:spacing w:after="174" w:line="266" w:lineRule="auto"/>
        <w:ind w:right="65" w:hanging="566"/>
      </w:pPr>
      <w:r>
        <w:rPr>
          <w:b/>
        </w:rPr>
        <w:t xml:space="preserve">Informacja o środkach komunikacji elektronicznej, przy użyciu których zamawiający będzie komunikował się z wykonawcami, oraz informacje o wymaganiach technicznych i organizacyjnych sporządzania, wysyłania i odbierania korespondencji elektronicznej. </w:t>
      </w:r>
    </w:p>
    <w:p w14:paraId="2F7DC5B6" w14:textId="035D4937" w:rsidR="000C190C" w:rsidRDefault="000D0CBC">
      <w:pPr>
        <w:numPr>
          <w:ilvl w:val="2"/>
          <w:numId w:val="14"/>
        </w:numPr>
        <w:ind w:right="68" w:hanging="283"/>
      </w:pPr>
      <w:r>
        <w:t xml:space="preserve">W postępowaniu o udzielenie zamówienia  komunikacja między Zamawiającym a Wykonawcami odbywa się przy użyciu środków komunikacji elektronicznej za pośrednictwem platformy zakupowej dostępnej pod adresem </w:t>
      </w:r>
      <w:hyperlink r:id="rId12" w:history="1">
        <w:r w:rsidR="00534B98" w:rsidRPr="00534B98">
          <w:rPr>
            <w:color w:val="0000FF"/>
            <w:u w:val="single"/>
          </w:rPr>
          <w:t xml:space="preserve">https://platformazakupowa.pl/transakcja/1273705 </w:t>
        </w:r>
      </w:hyperlink>
    </w:p>
    <w:p w14:paraId="03E2153A" w14:textId="77777777" w:rsidR="00D14BD0" w:rsidRDefault="00D14BD0" w:rsidP="00D14BD0">
      <w:pPr>
        <w:ind w:left="835" w:right="68" w:firstLine="0"/>
      </w:pPr>
    </w:p>
    <w:p w14:paraId="0716AC17" w14:textId="61E46190" w:rsidR="000C190C" w:rsidRDefault="000D0CBC">
      <w:pPr>
        <w:numPr>
          <w:ilvl w:val="2"/>
          <w:numId w:val="14"/>
        </w:numPr>
        <w:ind w:right="68" w:hanging="283"/>
      </w:pPr>
      <w:r>
        <w:t>W celu skrócenia czasu udzielenia odpowiedzi na pytania komunikacja między zamawiającym</w:t>
      </w:r>
      <w:r w:rsidR="00B05B6D">
        <w:t xml:space="preserve">               </w:t>
      </w:r>
      <w:r>
        <w:t xml:space="preserve"> a Wykonawcami w zakresie: </w:t>
      </w:r>
    </w:p>
    <w:p w14:paraId="0BD4A116" w14:textId="77777777" w:rsidR="000C190C" w:rsidRDefault="000D0CBC">
      <w:pPr>
        <w:numPr>
          <w:ilvl w:val="3"/>
          <w:numId w:val="12"/>
        </w:numPr>
        <w:ind w:right="68" w:hanging="139"/>
      </w:pPr>
      <w:r>
        <w:t xml:space="preserve">przesyłania Zamawiającemu pytań do treści SWZ; </w:t>
      </w:r>
    </w:p>
    <w:p w14:paraId="77347B57" w14:textId="77777777" w:rsidR="000C190C" w:rsidRDefault="000D0CBC">
      <w:pPr>
        <w:numPr>
          <w:ilvl w:val="3"/>
          <w:numId w:val="12"/>
        </w:numPr>
        <w:ind w:right="68" w:hanging="139"/>
      </w:pPr>
      <w:r>
        <w:t xml:space="preserve">przesyłania odpowiedzi na wezwanie Zamawiającego do złożenia podmiotowych środków dowodowych; </w:t>
      </w:r>
    </w:p>
    <w:p w14:paraId="336CBB35" w14:textId="77777777" w:rsidR="000C190C" w:rsidRDefault="000D0CBC">
      <w:pPr>
        <w:numPr>
          <w:ilvl w:val="3"/>
          <w:numId w:val="12"/>
        </w:numPr>
        <w:ind w:right="68" w:hanging="139"/>
      </w:pPr>
      <w:r>
        <w:t xml:space="preserve">przesyłania odpowiedzi na wezwanie Zamawiającego do złożenia/poprawienia/uzupełnienia oświadczenia, o którym mowa w art. 125 ust. 1, podmiotowych środków dowodowych, innych dokumentów lub oświadczeń składanych w postępowaniu; </w:t>
      </w:r>
    </w:p>
    <w:p w14:paraId="6D56AACE" w14:textId="77777777" w:rsidR="000C190C" w:rsidRDefault="000D0CBC">
      <w:pPr>
        <w:numPr>
          <w:ilvl w:val="3"/>
          <w:numId w:val="12"/>
        </w:numPr>
        <w:ind w:right="68" w:hanging="139"/>
      </w:pPr>
      <w:r>
        <w:t xml:space="preserve">przesyłania odpowiedzi na wezwanie Zamawiającego do złożenia wyjaśnień dotyczących treści oświadczenia, o którym mowa w art. 125 ust. 1 lub złożonych podmiotowych środków dowodowych lub innych dokumentów lub oświadczeń składanych w postępowaniu; </w:t>
      </w:r>
    </w:p>
    <w:p w14:paraId="30E396C6" w14:textId="77777777" w:rsidR="000C190C" w:rsidRDefault="000D0CBC">
      <w:pPr>
        <w:numPr>
          <w:ilvl w:val="3"/>
          <w:numId w:val="12"/>
        </w:numPr>
        <w:ind w:right="68" w:hanging="139"/>
      </w:pPr>
      <w:r>
        <w:t xml:space="preserve">przesyłania odpowiedzi na wezwanie Zamawiającego do złożenia wyjaśnień dot. treści przedmiotowych środków dowodowych; </w:t>
      </w:r>
    </w:p>
    <w:p w14:paraId="261C002D" w14:textId="77777777" w:rsidR="000C190C" w:rsidRDefault="000D0CBC">
      <w:pPr>
        <w:numPr>
          <w:ilvl w:val="3"/>
          <w:numId w:val="12"/>
        </w:numPr>
        <w:ind w:right="68" w:hanging="139"/>
      </w:pPr>
      <w:r>
        <w:lastRenderedPageBreak/>
        <w:t xml:space="preserve">przesłania odpowiedzi na inne wezwania Zamawiającego wynikające z ustawy - Prawo zamówień publicznych; </w:t>
      </w:r>
    </w:p>
    <w:p w14:paraId="1B3F7473" w14:textId="77777777" w:rsidR="000C190C" w:rsidRDefault="000D0CBC">
      <w:pPr>
        <w:numPr>
          <w:ilvl w:val="3"/>
          <w:numId w:val="12"/>
        </w:numPr>
        <w:ind w:right="68" w:hanging="139"/>
      </w:pPr>
      <w:r>
        <w:t xml:space="preserve">przesyłania wniosków, informacji, oświadczeń Wykonawcy; </w:t>
      </w:r>
    </w:p>
    <w:p w14:paraId="6C6318CC" w14:textId="77777777" w:rsidR="000C190C" w:rsidRDefault="000D0CBC">
      <w:pPr>
        <w:numPr>
          <w:ilvl w:val="3"/>
          <w:numId w:val="12"/>
        </w:numPr>
        <w:ind w:right="68" w:hanging="139"/>
      </w:pPr>
      <w:r>
        <w:t xml:space="preserve">przesyłania odwołania/inne  odbywa się za pośrednictwem </w:t>
      </w:r>
      <w:hyperlink r:id="rId13">
        <w:r>
          <w:rPr>
            <w:color w:val="1155CC"/>
            <w:u w:val="single" w:color="1155CC"/>
          </w:rPr>
          <w:t>platformazakupowa.pl</w:t>
        </w:r>
      </w:hyperlink>
      <w:hyperlink r:id="rId14">
        <w:r>
          <w:rPr>
            <w:color w:val="1155CC"/>
            <w:u w:val="single" w:color="1155CC"/>
          </w:rPr>
          <w:t xml:space="preserve"> </w:t>
        </w:r>
      </w:hyperlink>
      <w:r>
        <w:t xml:space="preserve">i formularza „Wyślij wiadomość do zamawiającego”.  </w:t>
      </w:r>
    </w:p>
    <w:p w14:paraId="30BB2CB7" w14:textId="77777777" w:rsidR="000C190C" w:rsidRDefault="000D0CBC">
      <w:pPr>
        <w:numPr>
          <w:ilvl w:val="1"/>
          <w:numId w:val="15"/>
        </w:numPr>
        <w:ind w:right="68" w:hanging="283"/>
      </w:pPr>
      <w:r>
        <w:t>Za datę przekazania (wpływu) oświadczeń, wniosków, zawiadomień oraz informacji przyjmuje się datę ich przesłania za pośrednictwem</w:t>
      </w:r>
      <w:hyperlink r:id="rId15">
        <w:r>
          <w:t xml:space="preserve"> </w:t>
        </w:r>
      </w:hyperlink>
      <w:hyperlink r:id="rId16">
        <w:r>
          <w:rPr>
            <w:color w:val="1155CC"/>
            <w:u w:val="single" w:color="1155CC"/>
          </w:rPr>
          <w:t>platformazakupowa.pl</w:t>
        </w:r>
      </w:hyperlink>
      <w:hyperlink r:id="rId17">
        <w:r>
          <w:t xml:space="preserve"> </w:t>
        </w:r>
      </w:hyperlink>
      <w:r>
        <w:t xml:space="preserve">poprzez kliknięcie przycisku  „Wyślij wiadomość do zamawiającego” po których pojawi się komunikat, że wiadomość została wysłana do zamawiającego. </w:t>
      </w:r>
    </w:p>
    <w:p w14:paraId="17AF43D2" w14:textId="77777777" w:rsidR="000C190C" w:rsidRDefault="000D0CBC">
      <w:pPr>
        <w:numPr>
          <w:ilvl w:val="1"/>
          <w:numId w:val="15"/>
        </w:numPr>
        <w:ind w:right="68" w:hanging="283"/>
      </w:pPr>
      <w:r>
        <w:t xml:space="preserve">Zamawiający będzie przekazywał Wykonawcom informacje za pośrednictwem </w:t>
      </w:r>
      <w:hyperlink r:id="rId18">
        <w:r>
          <w:rPr>
            <w:color w:val="1155CC"/>
            <w:u w:val="single" w:color="1155CC"/>
          </w:rPr>
          <w:t>platformazakupowa.pl</w:t>
        </w:r>
      </w:hyperlink>
      <w:hyperlink r:id="rId19">
        <w:r>
          <w:rPr>
            <w:color w:val="1155CC"/>
          </w:rPr>
          <w:t xml:space="preserve"> </w:t>
        </w:r>
      </w:hyperlink>
      <w:r>
        <w:rPr>
          <w:color w:val="1155CC"/>
        </w:rPr>
        <w:t xml:space="preserve"> </w:t>
      </w:r>
      <w:r>
        <w:t xml:space="preserve">Informacje dotyczące odpowiedzi na pytania, zmiany specyfikacji, zmiany terminu składania i otwarcia ofert Zamawiający będzie zamieszczał na platformie w sekcji </w:t>
      </w:r>
      <w:r>
        <w:rPr>
          <w:i/>
        </w:rPr>
        <w:t>“Komunikaty”.</w:t>
      </w:r>
      <w:r>
        <w:t xml:space="preserve"> Korespondencja, której zgodnie z obowiązującymi przepisami adresatem jest konkretny Wykonawca, będzie przekazywana za pośrednictwem </w:t>
      </w:r>
      <w:hyperlink r:id="rId20">
        <w:r>
          <w:rPr>
            <w:color w:val="1155CC"/>
            <w:u w:val="single" w:color="1155CC"/>
          </w:rPr>
          <w:t>platformazakupowa.pl</w:t>
        </w:r>
      </w:hyperlink>
      <w:hyperlink r:id="rId21">
        <w:r>
          <w:rPr>
            <w:color w:val="1155CC"/>
            <w:u w:val="single" w:color="1155CC"/>
          </w:rPr>
          <w:t xml:space="preserve"> </w:t>
        </w:r>
      </w:hyperlink>
      <w:r>
        <w:t xml:space="preserve">do konkretnego wykonawcy. </w:t>
      </w:r>
    </w:p>
    <w:p w14:paraId="39C992E0" w14:textId="77777777" w:rsidR="000C190C" w:rsidRDefault="000D0CBC">
      <w:pPr>
        <w:numPr>
          <w:ilvl w:val="1"/>
          <w:numId w:val="15"/>
        </w:numPr>
        <w:ind w:right="68" w:hanging="283"/>
      </w:pPr>
      <w:r>
        <w:t xml:space="preserve">Wykonawca jako podmiot profesjonalny ma obowiązek sprawdzania komunikatów i wiadomości bezpośrednio na platformazakupowa.pl przesłanych przez zamawiającego, gdyż system powiadomień może ulec awarii lub powiadomienie może trafić do folderu SPAM. </w:t>
      </w:r>
    </w:p>
    <w:p w14:paraId="05146F13" w14:textId="77777777" w:rsidR="000C190C" w:rsidRDefault="000D0CBC">
      <w:pPr>
        <w:numPr>
          <w:ilvl w:val="1"/>
          <w:numId w:val="15"/>
        </w:numPr>
        <w:spacing w:after="0" w:line="295" w:lineRule="auto"/>
        <w:ind w:right="68" w:hanging="283"/>
      </w:pPr>
      <w:r>
        <w:t xml:space="preserve">Zamawiający, zgodnie z Rozporządzeniem </w:t>
      </w:r>
      <w:r>
        <w:rPr>
          <w:color w:val="202124"/>
          <w:shd w:val="clear" w:color="auto" w:fill="F8F9FA"/>
        </w:rPr>
        <w:t>Prezesa Rady Ministrów z dnia 31 grudnia 2020r. w sprawie</w:t>
      </w:r>
      <w:r>
        <w:rPr>
          <w:color w:val="202124"/>
        </w:rPr>
        <w:t xml:space="preserve"> </w:t>
      </w:r>
      <w:r>
        <w:rPr>
          <w:color w:val="202124"/>
          <w:shd w:val="clear" w:color="auto" w:fill="F8F9FA"/>
        </w:rPr>
        <w:t>sposobu sporządzania i przekazywania informacji oraz wymagań technicznych dla dokumentów</w:t>
      </w:r>
      <w:r>
        <w:rPr>
          <w:color w:val="202124"/>
        </w:rPr>
        <w:t xml:space="preserve"> </w:t>
      </w:r>
      <w:r>
        <w:rPr>
          <w:color w:val="202124"/>
          <w:shd w:val="clear" w:color="auto" w:fill="F8F9FA"/>
        </w:rPr>
        <w:t>elektronicznych oraz środków komunikacji elektronicznej w postępowaniu o udzielenie zamówienia</w:t>
      </w:r>
      <w:r>
        <w:rPr>
          <w:color w:val="202124"/>
        </w:rPr>
        <w:t xml:space="preserve"> </w:t>
      </w:r>
      <w:r>
        <w:rPr>
          <w:color w:val="202124"/>
          <w:shd w:val="clear" w:color="auto" w:fill="F8F9FA"/>
        </w:rPr>
        <w:t>publicznego lub konkursie (Dz. U. z 2020r. poz. 2452)</w:t>
      </w:r>
      <w:r>
        <w:t xml:space="preserve">, określa niezbędne wymagania sprzętowo - aplikacyjne umożliwiające pracę na </w:t>
      </w:r>
      <w:hyperlink r:id="rId22">
        <w:r>
          <w:rPr>
            <w:color w:val="1155CC"/>
            <w:u w:val="single" w:color="1155CC"/>
          </w:rPr>
          <w:t>platformazakupowa.pl</w:t>
        </w:r>
      </w:hyperlink>
      <w:hyperlink r:id="rId23">
        <w:r>
          <w:t>,</w:t>
        </w:r>
      </w:hyperlink>
      <w:r>
        <w:t xml:space="preserve"> tj.: </w:t>
      </w:r>
    </w:p>
    <w:p w14:paraId="7BF5DB41" w14:textId="77777777" w:rsidR="000C190C" w:rsidRDefault="000D0CBC">
      <w:pPr>
        <w:numPr>
          <w:ilvl w:val="1"/>
          <w:numId w:val="16"/>
        </w:numPr>
        <w:ind w:right="68" w:hanging="394"/>
      </w:pPr>
      <w:r>
        <w:t xml:space="preserve">stały dostęp do sieci Internet o gwarantowanej przepustowości nie mniejszej niż 512 kb/s, </w:t>
      </w:r>
    </w:p>
    <w:p w14:paraId="21E94506" w14:textId="77777777" w:rsidR="000C190C" w:rsidRDefault="000D0CBC">
      <w:pPr>
        <w:numPr>
          <w:ilvl w:val="1"/>
          <w:numId w:val="16"/>
        </w:numPr>
        <w:ind w:right="68" w:hanging="394"/>
      </w:pPr>
      <w:r>
        <w:t xml:space="preserve">komputer klasy PC lub MAC o następującej konfiguracji: pamięć min. 2 GB Ram, procesor Intel IV 2 GHZ lub jego nowsza wersja, jeden z systemów operacyjnych - MS Windows 7, Mac Os x 10 4, </w:t>
      </w:r>
    </w:p>
    <w:p w14:paraId="0D09CD20" w14:textId="77777777" w:rsidR="000C190C" w:rsidRDefault="000D0CBC">
      <w:pPr>
        <w:ind w:left="1133" w:right="68" w:firstLine="0"/>
      </w:pPr>
      <w:r>
        <w:t xml:space="preserve">Linux, lub ich nowsze wersje, </w:t>
      </w:r>
    </w:p>
    <w:p w14:paraId="4C0F0536" w14:textId="77777777" w:rsidR="000C190C" w:rsidRDefault="000D0CBC">
      <w:pPr>
        <w:numPr>
          <w:ilvl w:val="1"/>
          <w:numId w:val="16"/>
        </w:numPr>
        <w:ind w:right="68" w:hanging="394"/>
      </w:pPr>
      <w:r>
        <w:t xml:space="preserve">zainstalowana dowolna przeglądarka internetowa, w przypadku Internet Explorer minimalnie wersja </w:t>
      </w:r>
    </w:p>
    <w:p w14:paraId="7747D87B" w14:textId="77777777" w:rsidR="000C190C" w:rsidRDefault="000D0CBC">
      <w:pPr>
        <w:ind w:left="1133" w:right="68" w:firstLine="0"/>
      </w:pPr>
      <w:r>
        <w:t xml:space="preserve">10.0, </w:t>
      </w:r>
    </w:p>
    <w:p w14:paraId="1A48EE28" w14:textId="77777777" w:rsidR="000C190C" w:rsidRDefault="000D0CBC">
      <w:pPr>
        <w:numPr>
          <w:ilvl w:val="1"/>
          <w:numId w:val="16"/>
        </w:numPr>
        <w:ind w:right="68" w:hanging="394"/>
      </w:pPr>
      <w:r>
        <w:t xml:space="preserve">włączona obsługa JavaScript, </w:t>
      </w:r>
    </w:p>
    <w:p w14:paraId="7AE53797" w14:textId="77777777" w:rsidR="000C190C" w:rsidRDefault="000D0CBC">
      <w:pPr>
        <w:numPr>
          <w:ilvl w:val="1"/>
          <w:numId w:val="16"/>
        </w:numPr>
        <w:ind w:right="68" w:hanging="394"/>
      </w:pPr>
      <w:r>
        <w:t xml:space="preserve">zainstalowany program Adobe Acrobat Reader lub inny obsługujący format plików .pdf, </w:t>
      </w:r>
    </w:p>
    <w:p w14:paraId="46928B80" w14:textId="77777777" w:rsidR="000C190C" w:rsidRDefault="000D0CBC">
      <w:pPr>
        <w:numPr>
          <w:ilvl w:val="1"/>
          <w:numId w:val="16"/>
        </w:numPr>
        <w:ind w:right="68" w:hanging="394"/>
      </w:pPr>
      <w:r>
        <w:t xml:space="preserve">Szyfrowanie na platformazakupowa.pl odbywa się za pomocą protokołu TLS 1.3. </w:t>
      </w:r>
    </w:p>
    <w:p w14:paraId="7EFE79D9" w14:textId="77777777" w:rsidR="000C190C" w:rsidRDefault="000D0CBC">
      <w:pPr>
        <w:numPr>
          <w:ilvl w:val="1"/>
          <w:numId w:val="16"/>
        </w:numPr>
        <w:ind w:right="68" w:hanging="394"/>
      </w:pPr>
      <w:r>
        <w:t xml:space="preserve">Oznaczenie czasu odbioru danych przez platformę zakupową stanowi datę oraz dokładny czas (hh:mm:ss) generowany wg. czasu lokalnego serwera synchronizowanego z zegarem Głównego Urzędu Miar. </w:t>
      </w:r>
    </w:p>
    <w:p w14:paraId="03957D8F" w14:textId="77777777" w:rsidR="000C190C" w:rsidRDefault="000D0CBC">
      <w:pPr>
        <w:numPr>
          <w:ilvl w:val="0"/>
          <w:numId w:val="17"/>
        </w:numPr>
        <w:ind w:right="68"/>
      </w:pPr>
      <w:r>
        <w:t xml:space="preserve">Wykonawca, przystępując do niniejszego postępowania o udzielenie zamówienia publicznego: </w:t>
      </w:r>
    </w:p>
    <w:p w14:paraId="18FE9704" w14:textId="77777777" w:rsidR="000C190C" w:rsidRDefault="000D0CBC">
      <w:pPr>
        <w:numPr>
          <w:ilvl w:val="1"/>
          <w:numId w:val="17"/>
        </w:numPr>
        <w:ind w:left="1160" w:right="68" w:hanging="338"/>
      </w:pPr>
      <w:r>
        <w:t xml:space="preserve">akceptuje warunki korzystania z </w:t>
      </w:r>
      <w:hyperlink r:id="rId24">
        <w:r>
          <w:rPr>
            <w:color w:val="1155CC"/>
            <w:u w:val="single" w:color="1155CC"/>
          </w:rPr>
          <w:t>platformazakupowa.pl</w:t>
        </w:r>
      </w:hyperlink>
      <w:hyperlink r:id="rId25">
        <w:r>
          <w:t xml:space="preserve"> </w:t>
        </w:r>
      </w:hyperlink>
      <w:r>
        <w:t xml:space="preserve">określone w Regulaminie zamieszczonym na stronie internetowej </w:t>
      </w:r>
      <w:hyperlink r:id="rId26">
        <w:r>
          <w:t>pod</w:t>
        </w:r>
      </w:hyperlink>
      <w:hyperlink r:id="rId27">
        <w:r>
          <w:t xml:space="preserve"> </w:t>
        </w:r>
      </w:hyperlink>
      <w:hyperlink r:id="rId28">
        <w:r>
          <w:t>linkiem</w:t>
        </w:r>
      </w:hyperlink>
      <w:hyperlink r:id="rId29">
        <w:r>
          <w:t xml:space="preserve"> </w:t>
        </w:r>
      </w:hyperlink>
      <w:r>
        <w:t xml:space="preserve"> w zakładce „Regulamin" oraz uznaje go za wiążący, </w:t>
      </w:r>
    </w:p>
    <w:p w14:paraId="79F4338A" w14:textId="77777777" w:rsidR="000C190C" w:rsidRDefault="000D0CBC">
      <w:pPr>
        <w:numPr>
          <w:ilvl w:val="1"/>
          <w:numId w:val="17"/>
        </w:numPr>
        <w:ind w:left="1160" w:right="68" w:hanging="338"/>
      </w:pPr>
      <w:r>
        <w:t xml:space="preserve">zapoznał </w:t>
      </w:r>
      <w:r>
        <w:tab/>
        <w:t xml:space="preserve">i </w:t>
      </w:r>
      <w:r>
        <w:tab/>
        <w:t xml:space="preserve">stosuje </w:t>
      </w:r>
      <w:r>
        <w:tab/>
        <w:t xml:space="preserve">się </w:t>
      </w:r>
      <w:r>
        <w:tab/>
        <w:t xml:space="preserve">do </w:t>
      </w:r>
      <w:r>
        <w:tab/>
        <w:t xml:space="preserve">Instrukcji </w:t>
      </w:r>
      <w:r>
        <w:tab/>
        <w:t xml:space="preserve">składania </w:t>
      </w:r>
      <w:r>
        <w:tab/>
        <w:t xml:space="preserve">ofert/wniosków </w:t>
      </w:r>
      <w:r>
        <w:tab/>
        <w:t xml:space="preserve">dostępnej </w:t>
      </w:r>
      <w:hyperlink r:id="rId30">
        <w:r>
          <w:rPr>
            <w:color w:val="1155CC"/>
            <w:u w:val="single" w:color="1155CC"/>
          </w:rPr>
          <w:t>https://platformazakupowa.pl/strona/45</w:t>
        </w:r>
      </w:hyperlink>
      <w:hyperlink r:id="rId31">
        <w:r>
          <w:rPr>
            <w:color w:val="1155CC"/>
            <w:u w:val="single" w:color="1155CC"/>
          </w:rPr>
          <w:t>-</w:t>
        </w:r>
      </w:hyperlink>
      <w:hyperlink r:id="rId32">
        <w:r>
          <w:rPr>
            <w:color w:val="1155CC"/>
            <w:u w:val="single" w:color="1155CC"/>
          </w:rPr>
          <w:t>instrukcje</w:t>
        </w:r>
      </w:hyperlink>
      <w:hyperlink r:id="rId33">
        <w:r>
          <w:t xml:space="preserve"> </w:t>
        </w:r>
      </w:hyperlink>
    </w:p>
    <w:p w14:paraId="286A3317" w14:textId="66048262" w:rsidR="000C190C" w:rsidRDefault="000D0CBC">
      <w:pPr>
        <w:numPr>
          <w:ilvl w:val="0"/>
          <w:numId w:val="17"/>
        </w:numPr>
        <w:ind w:right="68"/>
      </w:pPr>
      <w:r>
        <w:rPr>
          <w:b/>
        </w:rPr>
        <w:t xml:space="preserve">Zamawiający nie ponosi odpowiedzialności za złożenie oferty w sposób niezgodny z Instrukcją korzystania z </w:t>
      </w:r>
      <w:hyperlink r:id="rId34">
        <w:r>
          <w:rPr>
            <w:b/>
            <w:color w:val="1155CC"/>
            <w:u w:val="single" w:color="1155CC"/>
          </w:rPr>
          <w:t>platformazakupowa.pl</w:t>
        </w:r>
      </w:hyperlink>
      <w:hyperlink r:id="rId35">
        <w:r>
          <w:t>,</w:t>
        </w:r>
      </w:hyperlink>
      <w:r>
        <w:t xml:space="preserve"> w szczególności za sytuację, gdy zamawiający zapozna się </w:t>
      </w:r>
      <w:r w:rsidR="00A67948">
        <w:t xml:space="preserve">       </w:t>
      </w:r>
      <w:r>
        <w:t xml:space="preserve">z treścią oferty przed upływem terminu składania ofert (np. złożenie oferty w zakładce </w:t>
      </w:r>
      <w:r>
        <w:rPr>
          <w:i/>
        </w:rPr>
        <w:t>„Wyślij wiadomość do zamawiającego</w:t>
      </w:r>
      <w:r>
        <w:t xml:space="preserve">”). Taka oferta zostanie uznana przez Zamawiającego za ofertę handlową i nie będzie brana pod uwagę w przedmiotowym postępowaniu ponieważ nie został spełniony obowiązek narzucony w art. 221 Ustawy Prawo Zamówień Publicznych. </w:t>
      </w:r>
    </w:p>
    <w:p w14:paraId="0D36B9DF" w14:textId="77777777" w:rsidR="000C190C" w:rsidRDefault="000D0CBC">
      <w:pPr>
        <w:numPr>
          <w:ilvl w:val="0"/>
          <w:numId w:val="17"/>
        </w:numPr>
        <w:ind w:right="68"/>
      </w:pPr>
      <w:r>
        <w:lastRenderedPageBreak/>
        <w:t xml:space="preserve">Zamawiający informuje, że instrukcje korzystania z </w:t>
      </w:r>
      <w:hyperlink r:id="rId36">
        <w:r>
          <w:rPr>
            <w:color w:val="1155CC"/>
            <w:u w:val="single" w:color="1155CC"/>
          </w:rPr>
          <w:t>platformazakupowa.pl</w:t>
        </w:r>
      </w:hyperlink>
      <w:hyperlink r:id="rId37">
        <w:r>
          <w:t xml:space="preserve"> </w:t>
        </w:r>
      </w:hyperlink>
      <w:r>
        <w:t xml:space="preserve">dotyczące w szczególności logowania, składania wniosków o wyjaśnienie treści SWZ, składania ofert oraz innych czynności podejmowanych w niniejszym postępowaniu przy użyciu </w:t>
      </w:r>
      <w:hyperlink r:id="rId38">
        <w:r>
          <w:rPr>
            <w:color w:val="1155CC"/>
            <w:u w:val="single" w:color="1155CC"/>
          </w:rPr>
          <w:t>platformazakupowa.pl</w:t>
        </w:r>
      </w:hyperlink>
      <w:hyperlink r:id="rId39">
        <w:r>
          <w:t xml:space="preserve"> </w:t>
        </w:r>
      </w:hyperlink>
      <w:r>
        <w:t xml:space="preserve">znajdują się w zakładce </w:t>
      </w:r>
    </w:p>
    <w:p w14:paraId="0785628D" w14:textId="77777777" w:rsidR="000C190C" w:rsidRDefault="000D0CBC">
      <w:pPr>
        <w:spacing w:after="0" w:line="283" w:lineRule="auto"/>
        <w:ind w:left="850" w:firstLine="0"/>
        <w:jc w:val="left"/>
      </w:pPr>
      <w:r>
        <w:rPr>
          <w:i/>
        </w:rPr>
        <w:t xml:space="preserve">„Instrukcje </w:t>
      </w:r>
      <w:r>
        <w:rPr>
          <w:i/>
        </w:rPr>
        <w:tab/>
        <w:t xml:space="preserve">dla </w:t>
      </w:r>
      <w:r>
        <w:rPr>
          <w:i/>
        </w:rPr>
        <w:tab/>
        <w:t>Wykonawców"</w:t>
      </w:r>
      <w:r>
        <w:t xml:space="preserve"> </w:t>
      </w:r>
      <w:r>
        <w:tab/>
        <w:t xml:space="preserve">na </w:t>
      </w:r>
      <w:r>
        <w:tab/>
        <w:t xml:space="preserve">stronie </w:t>
      </w:r>
      <w:r>
        <w:tab/>
        <w:t xml:space="preserve">internetowej </w:t>
      </w:r>
      <w:r>
        <w:tab/>
        <w:t xml:space="preserve">pod </w:t>
      </w:r>
      <w:r>
        <w:tab/>
        <w:t xml:space="preserve">adresem: </w:t>
      </w:r>
      <w:hyperlink r:id="rId40">
        <w:r>
          <w:rPr>
            <w:color w:val="1155CC"/>
            <w:u w:val="single" w:color="1155CC"/>
          </w:rPr>
          <w:t>https://platformazakupowa.pl/strona/45</w:t>
        </w:r>
      </w:hyperlink>
      <w:hyperlink r:id="rId41">
        <w:r>
          <w:rPr>
            <w:color w:val="1155CC"/>
            <w:u w:val="single" w:color="1155CC"/>
          </w:rPr>
          <w:t>-</w:t>
        </w:r>
      </w:hyperlink>
      <w:hyperlink r:id="rId42">
        <w:r>
          <w:rPr>
            <w:color w:val="1155CC"/>
            <w:u w:val="single" w:color="1155CC"/>
          </w:rPr>
          <w:t>instrukcje</w:t>
        </w:r>
      </w:hyperlink>
      <w:hyperlink r:id="rId43">
        <w:r>
          <w:t xml:space="preserve"> </w:t>
        </w:r>
      </w:hyperlink>
    </w:p>
    <w:p w14:paraId="23227A17" w14:textId="77777777" w:rsidR="000C190C" w:rsidRDefault="000D0CBC">
      <w:pPr>
        <w:spacing w:after="34" w:line="259" w:lineRule="auto"/>
        <w:ind w:left="567" w:firstLine="0"/>
        <w:jc w:val="left"/>
      </w:pPr>
      <w:r>
        <w:rPr>
          <w:b/>
        </w:rPr>
        <w:t xml:space="preserve"> </w:t>
      </w:r>
    </w:p>
    <w:p w14:paraId="7CB2870A" w14:textId="77777777" w:rsidR="000C190C" w:rsidRDefault="000D0CBC">
      <w:pPr>
        <w:spacing w:after="22" w:line="266" w:lineRule="auto"/>
        <w:ind w:left="562" w:right="65" w:hanging="10"/>
      </w:pPr>
      <w:r>
        <w:rPr>
          <w:b/>
        </w:rPr>
        <w:t xml:space="preserve">Zalecenia Zamawiającego </w:t>
      </w:r>
    </w:p>
    <w:p w14:paraId="67F37DCC" w14:textId="77777777" w:rsidR="000C190C" w:rsidRDefault="000D0CBC">
      <w:pPr>
        <w:numPr>
          <w:ilvl w:val="0"/>
          <w:numId w:val="17"/>
        </w:numPr>
        <w:ind w:right="68"/>
      </w:pPr>
      <w:r>
        <w:t>Formaty plików wykorzystywanych przez Wykonawców powinny być zgodne z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r>
        <w:rPr>
          <w:b/>
        </w:rPr>
        <w:t xml:space="preserve"> </w:t>
      </w:r>
    </w:p>
    <w:p w14:paraId="032DDBFF" w14:textId="77777777" w:rsidR="000C190C" w:rsidRDefault="000D0CBC">
      <w:pPr>
        <w:numPr>
          <w:ilvl w:val="0"/>
          <w:numId w:val="17"/>
        </w:numPr>
        <w:ind w:right="68"/>
      </w:pPr>
      <w:r>
        <w:t xml:space="preserve">Zamawiający rekomenduje wykorzystanie formatów: .pdf .doc .xls .jpg (.jpeg) ze szczególnym wskazaniem na .pdf </w:t>
      </w:r>
    </w:p>
    <w:p w14:paraId="115D73CC" w14:textId="2EF2E434" w:rsidR="000C190C" w:rsidRDefault="000D0CBC">
      <w:pPr>
        <w:numPr>
          <w:ilvl w:val="0"/>
          <w:numId w:val="17"/>
        </w:numPr>
        <w:ind w:right="68"/>
      </w:pPr>
      <w:r>
        <w:t xml:space="preserve">W celu ewentualnej kompresji danych Zamawiający rekomenduje wykorzystanie jednego z formatów: </w:t>
      </w:r>
      <w:r w:rsidR="00A67948">
        <w:t xml:space="preserve">   </w:t>
      </w:r>
      <w:r>
        <w:t xml:space="preserve">1. .zip  </w:t>
      </w:r>
    </w:p>
    <w:p w14:paraId="49300864" w14:textId="77777777" w:rsidR="000C190C" w:rsidRDefault="000D0CBC">
      <w:pPr>
        <w:ind w:left="850" w:right="68" w:firstLine="0"/>
      </w:pPr>
      <w:r>
        <w:t xml:space="preserve">2. .7Z </w:t>
      </w:r>
    </w:p>
    <w:p w14:paraId="52BEC669" w14:textId="77777777" w:rsidR="000C190C" w:rsidRDefault="000D0CBC">
      <w:pPr>
        <w:numPr>
          <w:ilvl w:val="0"/>
          <w:numId w:val="17"/>
        </w:numPr>
        <w:ind w:right="68"/>
      </w:pPr>
      <w:r>
        <w:t xml:space="preserve">Wśród formatów powszechnych a NIE występujących w rozporządzeniu występują: .rar .gif .bmp .numbers .pages. Dokumenty złożone w takich plikach zostaną uznane za złożone nieskutecznie. </w:t>
      </w:r>
    </w:p>
    <w:p w14:paraId="7BCE7B10" w14:textId="77777777" w:rsidR="000C190C" w:rsidRDefault="000D0CBC">
      <w:pPr>
        <w:numPr>
          <w:ilvl w:val="0"/>
          <w:numId w:val="17"/>
        </w:numPr>
        <w:ind w:right="68"/>
      </w:pPr>
      <w:r>
        <w:t xml:space="preserve">Zamawiający zwraca uwagę na ograniczenia wielkości plików podpisywanych profilem zaufanym, który wynosi max 10MB, oraz na ograniczenie wielkości plików podpisywanych w aplikacji eDoApp służącej do składania podpisu osobistego, który wynosi max 5MB. </w:t>
      </w:r>
    </w:p>
    <w:p w14:paraId="3B541B9C" w14:textId="77777777" w:rsidR="000C190C" w:rsidRDefault="000D0CBC">
      <w:pPr>
        <w:numPr>
          <w:ilvl w:val="0"/>
          <w:numId w:val="17"/>
        </w:numPr>
        <w:ind w:right="68"/>
      </w:pPr>
      <w:r>
        <w:t xml:space="preserve">Ze względu na niskie ryzyko naruszenia integralności pliku oraz łatwiejszą weryfikację podpisu, zamawiający zaleca, w miarę możliwości, przekonwertowanie plików składających się na ofertę na format .pdf  i opatrzenie ich podpisem kwalifikowanym PAdES.  </w:t>
      </w:r>
    </w:p>
    <w:p w14:paraId="24B400D2" w14:textId="77777777" w:rsidR="000C190C" w:rsidRDefault="000D0CBC">
      <w:pPr>
        <w:numPr>
          <w:ilvl w:val="0"/>
          <w:numId w:val="17"/>
        </w:numPr>
        <w:ind w:right="68"/>
      </w:pPr>
      <w:r>
        <w:t xml:space="preserve">Pliki w innych formatach niż PDF zaleca się opatrzyć zewnętrznym podpisem XAdES. Wykonawca powinien pamiętać, aby plik z podpisem przekazywać łącznie z dokumentem podpisywanym. </w:t>
      </w:r>
    </w:p>
    <w:p w14:paraId="28904744" w14:textId="77777777" w:rsidR="000C190C" w:rsidRDefault="000D0CBC">
      <w:pPr>
        <w:numPr>
          <w:ilvl w:val="0"/>
          <w:numId w:val="17"/>
        </w:numPr>
        <w:ind w:right="68"/>
      </w:pPr>
      <w:r>
        <w:t xml:space="preserve">Zamawiający zaleca aby w przypadku podpisywania pliku przez kilka osób, stosować podpisy tego samego rodzaju. Podpisywanie różnymi rodzajami podpisów np. osobistym i kwalifikowanym może doprowadzić do problemów w weryfikacji plików.  </w:t>
      </w:r>
    </w:p>
    <w:p w14:paraId="420AC06A" w14:textId="77777777" w:rsidR="000C190C" w:rsidRDefault="000D0CBC">
      <w:pPr>
        <w:numPr>
          <w:ilvl w:val="0"/>
          <w:numId w:val="17"/>
        </w:numPr>
        <w:ind w:right="68"/>
      </w:pPr>
      <w:r>
        <w:t xml:space="preserve">Zamawiający zaleca, aby Wykonawca z odpowiednim wyprzedzeniem przetestował możliwość prawidłowego wykorzystania wybranej metody podpisania plików oferty. </w:t>
      </w:r>
    </w:p>
    <w:p w14:paraId="31846BA4" w14:textId="77777777" w:rsidR="000C190C" w:rsidRDefault="000D0CBC">
      <w:pPr>
        <w:numPr>
          <w:ilvl w:val="0"/>
          <w:numId w:val="17"/>
        </w:numPr>
        <w:ind w:right="68"/>
      </w:pPr>
      <w:r>
        <w:t xml:space="preserve">Zaleca się, aby komunikacja z Wykonawcami odbywała się tylko na Platformie za pośrednictwem formularza </w:t>
      </w:r>
      <w:r>
        <w:rPr>
          <w:i/>
        </w:rPr>
        <w:t>“Wyślij wiadomość do zamawiającego”</w:t>
      </w:r>
      <w:r>
        <w:t xml:space="preserve">, nie za pośrednictwem adresu email. </w:t>
      </w:r>
    </w:p>
    <w:p w14:paraId="402230D8" w14:textId="77777777" w:rsidR="000C190C" w:rsidRDefault="000D0CBC">
      <w:pPr>
        <w:numPr>
          <w:ilvl w:val="0"/>
          <w:numId w:val="17"/>
        </w:numPr>
        <w:ind w:right="68"/>
      </w:pPr>
      <w:r>
        <w:t xml:space="preserve">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 </w:t>
      </w:r>
    </w:p>
    <w:p w14:paraId="7AB8A622" w14:textId="77777777" w:rsidR="000C190C" w:rsidRDefault="000D0CBC">
      <w:pPr>
        <w:numPr>
          <w:ilvl w:val="0"/>
          <w:numId w:val="17"/>
        </w:numPr>
        <w:ind w:right="68"/>
      </w:pPr>
      <w:r>
        <w:t xml:space="preserve">Podczas podpisywania plików zaleca się stosowanie algorytmu skrótu SHA2 zamiast SHA1.   </w:t>
      </w:r>
    </w:p>
    <w:p w14:paraId="18CA5420" w14:textId="77777777" w:rsidR="000C190C" w:rsidRDefault="000D0CBC">
      <w:pPr>
        <w:numPr>
          <w:ilvl w:val="0"/>
          <w:numId w:val="17"/>
        </w:numPr>
        <w:ind w:right="68"/>
      </w:pPr>
      <w:r>
        <w:t xml:space="preserve">Jeśli Wykonawca pakuje dokumenty np. w plik ZIP zalecamy wcześniejsze podpisanie każdego ze skompresowanych plików.  </w:t>
      </w:r>
    </w:p>
    <w:p w14:paraId="250A0726" w14:textId="77777777" w:rsidR="000C190C" w:rsidRDefault="000D0CBC">
      <w:pPr>
        <w:numPr>
          <w:ilvl w:val="0"/>
          <w:numId w:val="17"/>
        </w:numPr>
        <w:ind w:right="68"/>
      </w:pPr>
      <w:r>
        <w:t xml:space="preserve">Zamawiający rekomenduje wykorzystanie podpisu z kwalifikowanym znacznikiem czasu. </w:t>
      </w:r>
    </w:p>
    <w:p w14:paraId="0CC10723" w14:textId="77777777" w:rsidR="000C190C" w:rsidRDefault="000D0CBC">
      <w:pPr>
        <w:numPr>
          <w:ilvl w:val="0"/>
          <w:numId w:val="17"/>
        </w:numPr>
        <w:ind w:right="68"/>
      </w:pPr>
      <w:r>
        <w:t xml:space="preserve">Zamawiający zaleca aby </w:t>
      </w:r>
      <w:r>
        <w:rPr>
          <w:u w:val="single" w:color="000000"/>
        </w:rPr>
        <w:t>nie</w:t>
      </w:r>
      <w:r>
        <w:t xml:space="preserve"> wprowadzać jakichkolwiek zmian w plikach po podpisaniu ich podpisem kwalifikowanym. Może to skutkować naruszeniem integralności plików co równoważne będzie z koniecznością odrzucenia oferty w postępowaniu. </w:t>
      </w:r>
    </w:p>
    <w:p w14:paraId="643B8462" w14:textId="77777777" w:rsidR="000C190C" w:rsidRDefault="000D0CBC">
      <w:pPr>
        <w:spacing w:after="122" w:line="259" w:lineRule="auto"/>
        <w:ind w:left="850" w:firstLine="0"/>
        <w:jc w:val="left"/>
      </w:pPr>
      <w:r>
        <w:rPr>
          <w:i/>
        </w:rPr>
        <w:t xml:space="preserve"> </w:t>
      </w:r>
    </w:p>
    <w:p w14:paraId="5A52860E" w14:textId="77777777" w:rsidR="000C190C" w:rsidRDefault="000D0CBC">
      <w:pPr>
        <w:spacing w:after="174" w:line="266" w:lineRule="auto"/>
        <w:ind w:left="562" w:right="65" w:hanging="10"/>
      </w:pPr>
      <w:r>
        <w:rPr>
          <w:b/>
        </w:rPr>
        <w:lastRenderedPageBreak/>
        <w:t xml:space="preserve">XVII. Wyjaśnienia treści SWZ. </w:t>
      </w:r>
    </w:p>
    <w:p w14:paraId="2AEDBADA" w14:textId="77777777" w:rsidR="000C190C" w:rsidRDefault="000D0CBC">
      <w:pPr>
        <w:ind w:left="552" w:right="68" w:firstLine="0"/>
      </w:pPr>
      <w:r>
        <w:t xml:space="preserve">1.Wykonawca może zwrócić się do zamawiającego z wnioskiem o wyjaśnienie treści SWZ. </w:t>
      </w:r>
    </w:p>
    <w:p w14:paraId="7D260905" w14:textId="1B8BAC84" w:rsidR="000C190C" w:rsidRDefault="00A67948" w:rsidP="00A67948">
      <w:pPr>
        <w:ind w:left="552" w:right="68" w:firstLine="0"/>
      </w:pPr>
      <w:r>
        <w:t xml:space="preserve">2. </w:t>
      </w:r>
      <w:r w:rsidR="000D0CBC">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3734FE20" w14:textId="15814842" w:rsidR="000C190C" w:rsidRDefault="00A67948" w:rsidP="00A67948">
      <w:pPr>
        <w:ind w:left="552" w:right="68" w:firstLine="0"/>
      </w:pPr>
      <w:r>
        <w:t xml:space="preserve">3. </w:t>
      </w:r>
      <w:r w:rsidR="000D0CBC">
        <w:t xml:space="preserve">Jeżeli zamawiający nie udzieli wyjaśnień w terminie, o którym mowa w ust.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2, zamawiający nie ma obowiązku udzielania wyjaśnień SWZ oraz obowiązku przedłużenia terminu składania ofert. </w:t>
      </w:r>
    </w:p>
    <w:p w14:paraId="0705EE77" w14:textId="22426DFD" w:rsidR="000C190C" w:rsidRDefault="00A67948" w:rsidP="00A67948">
      <w:pPr>
        <w:ind w:left="552" w:right="68" w:firstLine="0"/>
      </w:pPr>
      <w:r>
        <w:t xml:space="preserve">4. </w:t>
      </w:r>
      <w:r w:rsidR="000D0CBC">
        <w:t xml:space="preserve">Przedłużenie terminu składania ofert, o których mowa w ust. 3, nie wpływa na bieg terminu składania wniosku o wyjaśnienie treści SWZ. </w:t>
      </w:r>
    </w:p>
    <w:p w14:paraId="099A00BC" w14:textId="77777777" w:rsidR="000C190C" w:rsidRDefault="000D0CBC">
      <w:pPr>
        <w:spacing w:after="173" w:line="259" w:lineRule="auto"/>
        <w:ind w:left="567" w:firstLine="0"/>
        <w:jc w:val="left"/>
      </w:pPr>
      <w:r>
        <w:t xml:space="preserve"> </w:t>
      </w:r>
    </w:p>
    <w:p w14:paraId="741AD3EE" w14:textId="77777777" w:rsidR="000C190C" w:rsidRDefault="000D0CBC">
      <w:pPr>
        <w:spacing w:after="174" w:line="266" w:lineRule="auto"/>
        <w:ind w:left="562" w:right="65" w:hanging="10"/>
      </w:pPr>
      <w:r>
        <w:rPr>
          <w:b/>
        </w:rPr>
        <w:t xml:space="preserve">XVIII. Wskazanie osób uprawnionych do komunikowania się z wykonawcami. </w:t>
      </w:r>
    </w:p>
    <w:p w14:paraId="44415509" w14:textId="58994679" w:rsidR="000C190C" w:rsidRDefault="000D0CBC">
      <w:pPr>
        <w:numPr>
          <w:ilvl w:val="0"/>
          <w:numId w:val="19"/>
        </w:numPr>
        <w:ind w:right="68" w:hanging="427"/>
      </w:pPr>
      <w:r>
        <w:t xml:space="preserve">Zamawiający, w przypadku awarii Platformy Zakupowej, dopuszcza również komunikowanie się </w:t>
      </w:r>
      <w:r w:rsidR="00A67948">
        <w:t xml:space="preserve">           </w:t>
      </w:r>
      <w:r>
        <w:t xml:space="preserve">z wykonawcami przy użyciu poczty elektronicznej. </w:t>
      </w:r>
    </w:p>
    <w:p w14:paraId="1968129D" w14:textId="77777777" w:rsidR="000C190C" w:rsidRDefault="000D0CBC">
      <w:pPr>
        <w:numPr>
          <w:ilvl w:val="0"/>
          <w:numId w:val="19"/>
        </w:numPr>
        <w:ind w:right="68" w:hanging="427"/>
      </w:pPr>
      <w:r>
        <w:t xml:space="preserve">Osobami uprawnionymi do porozumiewania się z Wykonawcami są: </w:t>
      </w:r>
    </w:p>
    <w:p w14:paraId="489ECA6E" w14:textId="6BE01171" w:rsidR="000C190C" w:rsidRDefault="00FB13B8" w:rsidP="009908E0">
      <w:pPr>
        <w:pStyle w:val="Akapitzlist"/>
        <w:numPr>
          <w:ilvl w:val="0"/>
          <w:numId w:val="38"/>
        </w:numPr>
        <w:ind w:right="68"/>
      </w:pPr>
      <w:r>
        <w:t xml:space="preserve">Krzysztof Siwik  </w:t>
      </w:r>
      <w:bookmarkStart w:id="0" w:name="_Hlk159233885"/>
      <w:r>
        <w:t xml:space="preserve">tel. 86 218 90 10 </w:t>
      </w:r>
      <w:bookmarkEnd w:id="0"/>
    </w:p>
    <w:p w14:paraId="0EC8BD0C" w14:textId="6D5DFC12" w:rsidR="009908E0" w:rsidRDefault="009908E0" w:rsidP="009908E0">
      <w:pPr>
        <w:pStyle w:val="Akapitzlist"/>
        <w:numPr>
          <w:ilvl w:val="0"/>
          <w:numId w:val="38"/>
        </w:numPr>
        <w:ind w:right="68"/>
      </w:pPr>
      <w:r>
        <w:t xml:space="preserve">Iwona Tolzdorf   tel. 86 218 90 10 </w:t>
      </w:r>
    </w:p>
    <w:p w14:paraId="46093C17" w14:textId="77777777" w:rsidR="000C190C" w:rsidRDefault="000D0CBC">
      <w:pPr>
        <w:ind w:left="843" w:right="68"/>
      </w:pPr>
      <w:r>
        <w:t xml:space="preserve">3. Komunikacja ustna dopuszczalna jest w odniesieniu do informacji, które nie są istotne, w szczególności nie dotyczą ogłoszenia o zamówieniu lub SWZ, a także ofert. </w:t>
      </w:r>
    </w:p>
    <w:p w14:paraId="6B532A2D" w14:textId="77777777" w:rsidR="000C190C" w:rsidRDefault="000D0CBC">
      <w:pPr>
        <w:spacing w:after="173" w:line="259" w:lineRule="auto"/>
        <w:ind w:left="567" w:firstLine="0"/>
        <w:jc w:val="left"/>
      </w:pPr>
      <w:r>
        <w:rPr>
          <w:b/>
        </w:rPr>
        <w:t xml:space="preserve"> </w:t>
      </w:r>
    </w:p>
    <w:p w14:paraId="7085E8CC" w14:textId="77777777" w:rsidR="000C190C" w:rsidRDefault="000D0CBC">
      <w:pPr>
        <w:spacing w:after="0" w:line="259" w:lineRule="auto"/>
        <w:ind w:left="567" w:firstLine="0"/>
        <w:jc w:val="left"/>
      </w:pPr>
      <w:r>
        <w:rPr>
          <w:b/>
        </w:rPr>
        <w:t xml:space="preserve"> </w:t>
      </w:r>
    </w:p>
    <w:p w14:paraId="5C40BC0A" w14:textId="77777777" w:rsidR="000C190C" w:rsidRDefault="000D0CBC">
      <w:pPr>
        <w:spacing w:after="174" w:line="266" w:lineRule="auto"/>
        <w:ind w:left="562" w:right="65" w:hanging="10"/>
      </w:pPr>
      <w:r>
        <w:rPr>
          <w:b/>
        </w:rPr>
        <w:t xml:space="preserve">XIX. Termin związania ofertą. </w:t>
      </w:r>
    </w:p>
    <w:p w14:paraId="3A7AB50F" w14:textId="77777777" w:rsidR="000C190C" w:rsidRPr="00840213" w:rsidRDefault="000D0CBC">
      <w:pPr>
        <w:numPr>
          <w:ilvl w:val="0"/>
          <w:numId w:val="20"/>
        </w:numPr>
        <w:ind w:right="68" w:hanging="427"/>
      </w:pPr>
      <w:r w:rsidRPr="00840213">
        <w:t xml:space="preserve">Wykonawca jest związany ofertą 30 dni od dnia upływu terminu składania ofert, </w:t>
      </w:r>
      <w:r w:rsidRPr="00840213">
        <w:rPr>
          <w:b/>
        </w:rPr>
        <w:t xml:space="preserve">tj. do dnia </w:t>
      </w:r>
    </w:p>
    <w:p w14:paraId="206F3287" w14:textId="20C3C775" w:rsidR="00840213" w:rsidRDefault="00840213" w:rsidP="00840213">
      <w:pPr>
        <w:ind w:right="68"/>
      </w:pPr>
      <w:r>
        <w:rPr>
          <w:b/>
        </w:rPr>
        <w:t xml:space="preserve">       </w:t>
      </w:r>
      <w:r w:rsidR="006707AD">
        <w:rPr>
          <w:b/>
        </w:rPr>
        <w:t>1</w:t>
      </w:r>
      <w:r w:rsidR="007F6D27">
        <w:rPr>
          <w:b/>
        </w:rPr>
        <w:t>9</w:t>
      </w:r>
      <w:r>
        <w:rPr>
          <w:b/>
        </w:rPr>
        <w:t>.04.</w:t>
      </w:r>
      <w:r w:rsidR="00A67948">
        <w:rPr>
          <w:b/>
        </w:rPr>
        <w:t>2026</w:t>
      </w:r>
      <w:r w:rsidR="00801B3E">
        <w:rPr>
          <w:b/>
        </w:rPr>
        <w:t xml:space="preserve"> </w:t>
      </w:r>
      <w:r w:rsidR="000D0CBC" w:rsidRPr="00840213">
        <w:rPr>
          <w:b/>
        </w:rPr>
        <w:t>r.</w:t>
      </w:r>
      <w:r>
        <w:rPr>
          <w:b/>
        </w:rPr>
        <w:t xml:space="preserve"> </w:t>
      </w:r>
      <w:r w:rsidR="000D0CBC" w:rsidRPr="00840213">
        <w:t>Pierwszym dniem</w:t>
      </w:r>
      <w:r w:rsidR="000D0CBC">
        <w:t xml:space="preserve"> terminu związania ofertą jest dzień, w którym upływa termin</w:t>
      </w:r>
      <w:r>
        <w:t xml:space="preserve">    </w:t>
      </w:r>
    </w:p>
    <w:p w14:paraId="1080C9BB" w14:textId="66DEB679" w:rsidR="000C190C" w:rsidRDefault="00840213" w:rsidP="00840213">
      <w:pPr>
        <w:ind w:right="68"/>
      </w:pPr>
      <w:r>
        <w:t xml:space="preserve">    </w:t>
      </w:r>
      <w:r w:rsidR="000D0CBC">
        <w:t xml:space="preserve"> </w:t>
      </w:r>
      <w:r>
        <w:t xml:space="preserve">  </w:t>
      </w:r>
      <w:r w:rsidR="000D0CBC">
        <w:t xml:space="preserve">składania ofert. </w:t>
      </w:r>
    </w:p>
    <w:p w14:paraId="37C7D723" w14:textId="77777777" w:rsidR="000C190C" w:rsidRDefault="000D0CBC">
      <w:pPr>
        <w:numPr>
          <w:ilvl w:val="0"/>
          <w:numId w:val="20"/>
        </w:numPr>
        <w:ind w:right="68" w:hanging="427"/>
      </w:pPr>
      <w:r>
        <w:t xml:space="preserve">W przypadku gdy wybór najkorzystniejszej oferty nie nastąpi przed upływem terminu związania ofertą określonego w ust. 2, zamawiający przed upływem terminu związania ofertą zwraca się jednokrotnie do wykonawców o wyrażenie zgody na przedłużenie tego terminu o wskazywany przez niego okres, nie dłuższy niż 30 dni. </w:t>
      </w:r>
    </w:p>
    <w:p w14:paraId="08952924" w14:textId="77777777" w:rsidR="000C190C" w:rsidRDefault="000D0CBC">
      <w:pPr>
        <w:numPr>
          <w:ilvl w:val="0"/>
          <w:numId w:val="20"/>
        </w:numPr>
        <w:ind w:right="68" w:hanging="427"/>
      </w:pPr>
      <w:r>
        <w:t xml:space="preserve">Przedłużenie terminu związania ofertą, o którym mowa w ust. 2, wymaga złożenia przez wykonawcę pisemnego oświadczenia o wyrażeniu zgody na przedłużenie terminu związania ofertą. </w:t>
      </w:r>
    </w:p>
    <w:p w14:paraId="16C05E91" w14:textId="3320F547" w:rsidR="000C190C" w:rsidRDefault="000C190C">
      <w:pPr>
        <w:spacing w:after="184" w:line="259" w:lineRule="auto"/>
        <w:ind w:left="1419" w:firstLine="0"/>
        <w:jc w:val="left"/>
      </w:pPr>
    </w:p>
    <w:p w14:paraId="6CF8A130" w14:textId="30E3B8CA" w:rsidR="000C190C" w:rsidRDefault="000D0CBC">
      <w:pPr>
        <w:tabs>
          <w:tab w:val="center" w:pos="727"/>
          <w:tab w:val="center" w:pos="3135"/>
        </w:tabs>
        <w:spacing w:after="266" w:line="266" w:lineRule="auto"/>
        <w:ind w:left="0" w:firstLine="0"/>
        <w:jc w:val="left"/>
      </w:pPr>
      <w:r>
        <w:rPr>
          <w:rFonts w:ascii="Calibri" w:eastAsia="Calibri" w:hAnsi="Calibri" w:cs="Calibri"/>
          <w:sz w:val="22"/>
        </w:rPr>
        <w:tab/>
      </w:r>
      <w:r w:rsidR="00A67948">
        <w:rPr>
          <w:rFonts w:ascii="Calibri" w:eastAsia="Calibri" w:hAnsi="Calibri" w:cs="Calibri"/>
          <w:sz w:val="22"/>
        </w:rPr>
        <w:t xml:space="preserve">         </w:t>
      </w:r>
      <w:r w:rsidR="00A67948">
        <w:rPr>
          <w:b/>
        </w:rPr>
        <w:t xml:space="preserve">XX. </w:t>
      </w:r>
      <w:r>
        <w:rPr>
          <w:b/>
        </w:rPr>
        <w:t xml:space="preserve">Opis sposobu przygotowywania oferty. </w:t>
      </w:r>
    </w:p>
    <w:p w14:paraId="194C9757" w14:textId="77777777" w:rsidR="000C190C" w:rsidRDefault="000D0CBC">
      <w:pPr>
        <w:numPr>
          <w:ilvl w:val="0"/>
          <w:numId w:val="21"/>
        </w:numPr>
        <w:ind w:right="68" w:hanging="283"/>
      </w:pPr>
      <w:r>
        <w:t xml:space="preserve">Oferta, wniosek oraz przedmiotowe środki dowodowe (jeżeli były wymagane) składane elektronicznie muszą zostać podpisane </w:t>
      </w:r>
      <w:r>
        <w:rPr>
          <w:b/>
        </w:rPr>
        <w:t>elektronicznym kwalifikowanym podpisem</w:t>
      </w:r>
      <w:r>
        <w:t xml:space="preserve"> lub </w:t>
      </w:r>
      <w:r>
        <w:rPr>
          <w:b/>
        </w:rPr>
        <w:t>podpisem zaufanym</w:t>
      </w:r>
      <w:r>
        <w:t xml:space="preserve"> lub </w:t>
      </w:r>
      <w:r>
        <w:rPr>
          <w:b/>
        </w:rPr>
        <w:t>podpisem osobistym</w:t>
      </w:r>
      <w:r>
        <w:t xml:space="preserve">. W procesie składania oferty, wniosku w tym przedmiotowych środków dowodowych na platformie, </w:t>
      </w:r>
      <w:r>
        <w:rPr>
          <w:b/>
        </w:rPr>
        <w:t>kwalifikowany podpis elektroniczny</w:t>
      </w:r>
      <w:r>
        <w:t xml:space="preserve"> lub </w:t>
      </w:r>
      <w:r>
        <w:rPr>
          <w:b/>
        </w:rPr>
        <w:t>podpis zaufany</w:t>
      </w:r>
      <w:r>
        <w:t xml:space="preserve"> lub </w:t>
      </w:r>
      <w:r>
        <w:rPr>
          <w:b/>
        </w:rPr>
        <w:t>podpis osobisty</w:t>
      </w:r>
      <w:r>
        <w:t xml:space="preserve"> Wykonawca składa bezpośrednio na dokumencie, który następnie przesyła do systemu.</w:t>
      </w:r>
      <w:r>
        <w:rPr>
          <w:sz w:val="24"/>
        </w:rPr>
        <w:t xml:space="preserve"> </w:t>
      </w:r>
    </w:p>
    <w:p w14:paraId="2A56A379" w14:textId="77777777" w:rsidR="000C190C" w:rsidRDefault="000D0CBC">
      <w:pPr>
        <w:numPr>
          <w:ilvl w:val="0"/>
          <w:numId w:val="21"/>
        </w:numPr>
        <w:ind w:right="68" w:hanging="283"/>
      </w:pPr>
      <w:r>
        <w:lastRenderedPageBreak/>
        <w:t xml:space="preserve">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58CA1BA4" w14:textId="77777777" w:rsidR="000C190C" w:rsidRDefault="000D0CBC">
      <w:pPr>
        <w:numPr>
          <w:ilvl w:val="0"/>
          <w:numId w:val="21"/>
        </w:numPr>
        <w:ind w:right="68" w:hanging="283"/>
      </w:pPr>
      <w:r>
        <w:t xml:space="preserve">Podpisy kwalifikowane wykorzystywane przez wykonawców do podpisywania wszelkich plików muszą spełniać “Rozporządzenie Parlamentu Europejskiego i Rady w sprawie identyfikacji elektronicznej i usług zaufania w odniesieniu do transakcji elektronicznych na rynku wewnętrznym (eIDAS) (UE) nr 910/2014 - od 1 lipca 2016 roku”. </w:t>
      </w:r>
    </w:p>
    <w:p w14:paraId="5C9355BE" w14:textId="77777777" w:rsidR="000C190C" w:rsidRDefault="000D0CBC">
      <w:pPr>
        <w:numPr>
          <w:ilvl w:val="0"/>
          <w:numId w:val="21"/>
        </w:numPr>
        <w:ind w:right="68" w:hanging="283"/>
      </w:pPr>
      <w:r>
        <w:t xml:space="preserve">W przypadku wykorzystania formatu podpisu XAdES zewnętrzny. Zamawiający wymaga dołączenia odpowiedniej ilości plików tj. podpisywanych plików z danymi oraz plików podpisu w formacie XAdES. </w:t>
      </w:r>
    </w:p>
    <w:p w14:paraId="1B4D3AD5" w14:textId="77777777" w:rsidR="000C190C" w:rsidRDefault="000D0CBC">
      <w:pPr>
        <w:numPr>
          <w:ilvl w:val="0"/>
          <w:numId w:val="21"/>
        </w:numPr>
        <w:ind w:right="68" w:hanging="283"/>
      </w:pPr>
      <w:r>
        <w:t xml:space="preserve">Zgodnie z art. 18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 </w:t>
      </w:r>
    </w:p>
    <w:p w14:paraId="7CD6CAED" w14:textId="77777777" w:rsidR="000C190C" w:rsidRDefault="000D0CBC">
      <w:pPr>
        <w:numPr>
          <w:ilvl w:val="0"/>
          <w:numId w:val="22"/>
        </w:numPr>
        <w:ind w:right="68" w:hanging="360"/>
      </w:pPr>
      <w:r>
        <w:t xml:space="preserve">Każdy z wykonawców może złożyć tylko jedną ofertę. Złożenie większej liczby ofert lub oferty zawierającej propozycje wariantowe spowoduje podlegać będzie odrzuceniu. </w:t>
      </w:r>
    </w:p>
    <w:p w14:paraId="5733E639" w14:textId="77777777" w:rsidR="000C190C" w:rsidRDefault="000D0CBC">
      <w:pPr>
        <w:numPr>
          <w:ilvl w:val="0"/>
          <w:numId w:val="22"/>
        </w:numPr>
        <w:ind w:right="68" w:hanging="360"/>
      </w:pPr>
      <w:r>
        <w:t xml:space="preserve">Dokumenty i oświadczenia składane przez wykonawcę powinny być w języku polskim, chyba że w SWZ dopuszczono inaczej. W przypadku  załączenia dokumentów sporządzonych w innym języku niż dopuszczony, wykonawca zobowiązany jest załączyć tłumaczenie na język polski. </w:t>
      </w:r>
    </w:p>
    <w:p w14:paraId="7D1409EC" w14:textId="77777777" w:rsidR="000C190C" w:rsidRDefault="000D0CBC">
      <w:pPr>
        <w:numPr>
          <w:ilvl w:val="0"/>
          <w:numId w:val="22"/>
        </w:numPr>
        <w:ind w:right="68" w:hanging="360"/>
      </w:pPr>
      <w:r>
        <w:t xml:space="preserve">Zgodnie z definicją dokumentu elektronicznego z art.3 ustęp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 </w:t>
      </w:r>
    </w:p>
    <w:p w14:paraId="04CD8E2F" w14:textId="77777777" w:rsidR="000C190C" w:rsidRDefault="000D0CBC">
      <w:pPr>
        <w:numPr>
          <w:ilvl w:val="0"/>
          <w:numId w:val="22"/>
        </w:numPr>
        <w:ind w:right="68" w:hanging="360"/>
      </w:pPr>
      <w:r>
        <w:t xml:space="preserve">Maksymalny rozmiar jednego pliku przesyłanego za pośrednictwem dedykowanych formularzy do: złożenia, zmiany, wycofania oferty wynosi 150 MB natomiast przy komunikacji wielkość pliku to maksymalnie 500 MB. </w:t>
      </w:r>
    </w:p>
    <w:p w14:paraId="5CD466D5" w14:textId="77777777" w:rsidR="000C190C" w:rsidRDefault="000D0CBC">
      <w:pPr>
        <w:spacing w:after="184" w:line="259" w:lineRule="auto"/>
        <w:ind w:left="994" w:firstLine="0"/>
        <w:jc w:val="left"/>
      </w:pPr>
      <w:r>
        <w:t xml:space="preserve"> </w:t>
      </w:r>
    </w:p>
    <w:p w14:paraId="5B79D756" w14:textId="77777777" w:rsidR="000C190C" w:rsidRDefault="000D0CBC">
      <w:pPr>
        <w:numPr>
          <w:ilvl w:val="0"/>
          <w:numId w:val="22"/>
        </w:numPr>
        <w:spacing w:after="96" w:line="266" w:lineRule="auto"/>
        <w:ind w:right="68" w:hanging="360"/>
      </w:pPr>
      <w:r>
        <w:rPr>
          <w:b/>
        </w:rPr>
        <w:t>Oferta powinna zawierać:</w:t>
      </w:r>
      <w:r>
        <w:t xml:space="preserve"> </w:t>
      </w:r>
    </w:p>
    <w:p w14:paraId="6C46F5E6" w14:textId="2C4D5F89" w:rsidR="000C190C" w:rsidRDefault="000D0CBC">
      <w:pPr>
        <w:numPr>
          <w:ilvl w:val="0"/>
          <w:numId w:val="23"/>
        </w:numPr>
        <w:ind w:right="68" w:hanging="427"/>
      </w:pPr>
      <w:r>
        <w:t>Formularz ofertowy   - sporządzony na podst</w:t>
      </w:r>
      <w:r w:rsidR="00801B3E">
        <w:t>awie Załącznika nr 1</w:t>
      </w:r>
      <w:r>
        <w:t xml:space="preserve"> do SWZ </w:t>
      </w:r>
    </w:p>
    <w:p w14:paraId="79547BD3" w14:textId="083E0EA2" w:rsidR="000C190C" w:rsidRDefault="000D0CBC">
      <w:pPr>
        <w:numPr>
          <w:ilvl w:val="0"/>
          <w:numId w:val="23"/>
        </w:numPr>
        <w:ind w:right="68" w:hanging="427"/>
      </w:pPr>
      <w:r>
        <w:t xml:space="preserve">Oświadczenie, o którym mowa w art. 125 ust. 1 Pzp, stanowi dowód potwierdzający brak podstaw wykluczenia i spełnianie warunków udziału w postępowaniu, na dzień składania ofert, tymczasowo zastępujący wymagane przez zamawiającego podmiotowe środki dowodowe. Wzór oświadczenia </w:t>
      </w:r>
      <w:r w:rsidR="00A67948">
        <w:t xml:space="preserve">       </w:t>
      </w:r>
      <w:r>
        <w:t xml:space="preserve">o braku podstaw wykluczenia oraz o spełnianiu warunków udziału w postępowaniu stanowi </w:t>
      </w:r>
      <w:r w:rsidRPr="003711B3">
        <w:t>Załącznik nr 2 do SWZ</w:t>
      </w:r>
      <w:r>
        <w:rPr>
          <w:b/>
        </w:rPr>
        <w:t>.</w:t>
      </w:r>
      <w:r>
        <w:t xml:space="preserve">  </w:t>
      </w:r>
    </w:p>
    <w:p w14:paraId="391F56D9" w14:textId="7AE0BFF5" w:rsidR="000C190C" w:rsidRDefault="000D0CBC">
      <w:pPr>
        <w:numPr>
          <w:ilvl w:val="0"/>
          <w:numId w:val="23"/>
        </w:numPr>
        <w:ind w:right="68" w:hanging="427"/>
      </w:pPr>
      <w:r>
        <w:t xml:space="preserve">W przypadku wspólnego ubiegania się o zamówienie przez wykonawców, oświadczenie, o którym mowa w art. 125 ust. 1 Pzp, składa każdy z wykonawców. Oświadczenia te potwierdzają brak podstaw </w:t>
      </w:r>
      <w:r>
        <w:lastRenderedPageBreak/>
        <w:t xml:space="preserve">wykluczenia oraz spełnianie warunków udziału w postępowaniu lub kryteriów selekcji w zakresie, </w:t>
      </w:r>
      <w:r w:rsidR="003711B3">
        <w:t xml:space="preserve">        </w:t>
      </w:r>
      <w:r>
        <w:t xml:space="preserve">w jakim każdy z wykonawców wykazuje spełnianie warunków udziału w postępowaniu.  </w:t>
      </w:r>
    </w:p>
    <w:p w14:paraId="02538CCA" w14:textId="77777777" w:rsidR="000C190C" w:rsidRDefault="000D0CBC">
      <w:pPr>
        <w:spacing w:after="32" w:line="259" w:lineRule="auto"/>
        <w:ind w:left="994" w:firstLine="0"/>
        <w:jc w:val="left"/>
      </w:pPr>
      <w:r>
        <w:t xml:space="preserve"> </w:t>
      </w:r>
    </w:p>
    <w:p w14:paraId="5A4CDF92" w14:textId="77777777" w:rsidR="000C190C" w:rsidRDefault="000D0CBC">
      <w:pPr>
        <w:spacing w:after="6" w:line="451" w:lineRule="auto"/>
        <w:ind w:left="562" w:right="5366" w:hanging="10"/>
      </w:pPr>
      <w:r>
        <w:rPr>
          <w:b/>
        </w:rPr>
        <w:t xml:space="preserve">XXI. Sposób oraz termin składania ofert. A. </w:t>
      </w:r>
      <w:r>
        <w:rPr>
          <w:b/>
        </w:rPr>
        <w:tab/>
        <w:t xml:space="preserve">Sposób składania ofert. </w:t>
      </w:r>
    </w:p>
    <w:p w14:paraId="5229DB1A" w14:textId="77777777" w:rsidR="000C190C" w:rsidRDefault="000D0CBC">
      <w:pPr>
        <w:numPr>
          <w:ilvl w:val="0"/>
          <w:numId w:val="24"/>
        </w:numPr>
        <w:ind w:right="68" w:hanging="482"/>
      </w:pPr>
      <w:r>
        <w:t xml:space="preserve">Oferta powinna być: </w:t>
      </w:r>
    </w:p>
    <w:p w14:paraId="2AC756FA" w14:textId="77777777" w:rsidR="000C190C" w:rsidRDefault="000D0CBC">
      <w:pPr>
        <w:numPr>
          <w:ilvl w:val="1"/>
          <w:numId w:val="24"/>
        </w:numPr>
        <w:ind w:right="68" w:hanging="283"/>
      </w:pPr>
      <w:r>
        <w:t xml:space="preserve">sporządzona na podstawie załączników niniejszej SWZ w języku polskim, </w:t>
      </w:r>
    </w:p>
    <w:p w14:paraId="3C608931" w14:textId="3042F1B9" w:rsidR="000C190C" w:rsidRDefault="000D0CBC">
      <w:pPr>
        <w:numPr>
          <w:ilvl w:val="1"/>
          <w:numId w:val="24"/>
        </w:numPr>
        <w:ind w:right="68" w:hanging="283"/>
      </w:pPr>
      <w:r>
        <w:t xml:space="preserve">złożona </w:t>
      </w:r>
      <w:r>
        <w:tab/>
        <w:t xml:space="preserve">przy </w:t>
      </w:r>
      <w:r>
        <w:tab/>
        <w:t xml:space="preserve">użyciu </w:t>
      </w:r>
      <w:r>
        <w:tab/>
        <w:t xml:space="preserve">środków </w:t>
      </w:r>
      <w:r>
        <w:tab/>
        <w:t>komunik</w:t>
      </w:r>
      <w:r w:rsidR="00A67948">
        <w:t xml:space="preserve">acji </w:t>
      </w:r>
      <w:r w:rsidR="00A67948">
        <w:tab/>
        <w:t xml:space="preserve">elektronicznej </w:t>
      </w:r>
      <w:r w:rsidR="00A67948">
        <w:tab/>
        <w:t xml:space="preserve">tzn. </w:t>
      </w:r>
      <w:r w:rsidR="00A67948">
        <w:tab/>
        <w:t xml:space="preserve">za </w:t>
      </w:r>
      <w:r>
        <w:t xml:space="preserve">pośrednictwem </w:t>
      </w:r>
      <w:hyperlink r:id="rId44">
        <w:r>
          <w:rPr>
            <w:color w:val="1155CC"/>
            <w:u w:val="single" w:color="1155CC"/>
          </w:rPr>
          <w:t>platformazakupowa.pl</w:t>
        </w:r>
      </w:hyperlink>
      <w:hyperlink r:id="rId45">
        <w:r>
          <w:t>,</w:t>
        </w:r>
      </w:hyperlink>
      <w:r>
        <w:t xml:space="preserve"> </w:t>
      </w:r>
    </w:p>
    <w:p w14:paraId="5E7BE481" w14:textId="77777777" w:rsidR="000C190C" w:rsidRDefault="000D0CBC">
      <w:pPr>
        <w:numPr>
          <w:ilvl w:val="1"/>
          <w:numId w:val="24"/>
        </w:numPr>
        <w:ind w:right="68" w:hanging="283"/>
      </w:pPr>
      <w:r>
        <w:t xml:space="preserve">podpisana kwalifikowanym podpisem elektronicznym lub podpisem zaufanym lub podpisem osobistym przez osobę/osoby upoważnioną/upoważnione </w:t>
      </w:r>
    </w:p>
    <w:p w14:paraId="51FA228C" w14:textId="77777777" w:rsidR="000C190C" w:rsidRDefault="000D0CBC">
      <w:pPr>
        <w:numPr>
          <w:ilvl w:val="0"/>
          <w:numId w:val="24"/>
        </w:numPr>
        <w:ind w:right="68" w:hanging="482"/>
      </w:pPr>
      <w:r>
        <w:t xml:space="preserve">Oferty wraz z wymaganymi dokumentami, składa się elektronicznie za pośrednictwem Formularza składania oferty dostępnego na stronie dotyczącej danego postępowania. </w:t>
      </w:r>
    </w:p>
    <w:p w14:paraId="040C2E1A" w14:textId="77777777" w:rsidR="000C190C" w:rsidRDefault="000D0CBC">
      <w:pPr>
        <w:numPr>
          <w:ilvl w:val="0"/>
          <w:numId w:val="24"/>
        </w:numPr>
        <w:ind w:right="68" w:hanging="482"/>
      </w:pPr>
      <w:r>
        <w:t xml:space="preserve">Po wypełnieniu Formularza składania oferty lub wniosku i dołączenia  wszystkich wymaganych załączników należy kliknąć przycisk „Przejdź do podsumowania”. </w:t>
      </w:r>
    </w:p>
    <w:p w14:paraId="62515BBB" w14:textId="77777777" w:rsidR="000C190C" w:rsidRDefault="000D0CBC">
      <w:pPr>
        <w:numPr>
          <w:ilvl w:val="0"/>
          <w:numId w:val="24"/>
        </w:numPr>
        <w:ind w:right="68" w:hanging="482"/>
      </w:pPr>
      <w:r>
        <w:t xml:space="preserve">Do oferty należy dołączyć wszystkie wymagane w SWZ dokumenty. </w:t>
      </w:r>
    </w:p>
    <w:p w14:paraId="66390F4A" w14:textId="4B2807E4" w:rsidR="000C190C" w:rsidRDefault="000D0CBC">
      <w:pPr>
        <w:numPr>
          <w:ilvl w:val="0"/>
          <w:numId w:val="24"/>
        </w:numPr>
        <w:ind w:right="68" w:hanging="482"/>
      </w:pPr>
      <w:r>
        <w:t xml:space="preserve">W procesie składania oferty za pośrednictwem </w:t>
      </w:r>
      <w:hyperlink r:id="rId46">
        <w:r>
          <w:t>platf</w:t>
        </w:r>
      </w:hyperlink>
      <w:hyperlink r:id="rId47">
        <w:r>
          <w:t>o</w:t>
        </w:r>
      </w:hyperlink>
      <w:hyperlink r:id="rId48">
        <w:r>
          <w:t>rmazakupowa.pl,</w:t>
        </w:r>
      </w:hyperlink>
      <w:r>
        <w:t xml:space="preserve"> wykonawca powinien złożyć podpis bezpośrednio na dokumentach przesłanych za pośrednictwem </w:t>
      </w:r>
      <w:hyperlink r:id="rId49">
        <w:r>
          <w:t>platformazakupowa.pl</w:t>
        </w:r>
      </w:hyperlink>
      <w:hyperlink r:id="rId50">
        <w:r>
          <w:t xml:space="preserve"> </w:t>
        </w:r>
      </w:hyperlink>
      <w:r>
        <w:t>. Zalecamy stosowanie podpisu na każdym załączonym pliku osobno, w szczególności wskazanych</w:t>
      </w:r>
      <w:r w:rsidR="00A67948">
        <w:t xml:space="preserve">    </w:t>
      </w:r>
      <w:r>
        <w:t xml:space="preserve"> w art. 63 ust 1 oraz ust.2  Pzp, gdzie zaznaczono, iż oferty, wnioski o dopuszczenie do udziału</w:t>
      </w:r>
      <w:r w:rsidR="00A67948">
        <w:t xml:space="preserve">          </w:t>
      </w:r>
      <w:r>
        <w:t xml:space="preserve">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 </w:t>
      </w:r>
    </w:p>
    <w:p w14:paraId="360C7B7A" w14:textId="77777777" w:rsidR="000C190C" w:rsidRDefault="000D0CBC">
      <w:pPr>
        <w:numPr>
          <w:ilvl w:val="0"/>
          <w:numId w:val="24"/>
        </w:numPr>
        <w:ind w:right="68" w:hanging="482"/>
      </w:pPr>
      <w:r>
        <w:t xml:space="preserve">Za datę złożenia oferty przyjmuje się datę jej przekazania w systemie (platformie) w drugim kroku składania oferty poprzez kliknięcie przycisku “Złóż ofertę” i wyświetlenie się komunikatu, że oferta została zaszyfrowana i złożona. </w:t>
      </w:r>
    </w:p>
    <w:p w14:paraId="17E9B8E3" w14:textId="77777777" w:rsidR="000C190C" w:rsidRDefault="000D0CBC" w:rsidP="0090656E">
      <w:pPr>
        <w:numPr>
          <w:ilvl w:val="0"/>
          <w:numId w:val="24"/>
        </w:numPr>
        <w:ind w:right="68" w:hanging="482"/>
      </w:pPr>
      <w:r>
        <w:t xml:space="preserve">Szczegółowa instrukcja dla Wykonawców dotycząca złożenia, zmiany i wycofania oferty znajduje się na stronie internetowej pod adresem: </w:t>
      </w:r>
      <w:hyperlink r:id="rId51">
        <w:r w:rsidRPr="0090656E">
          <w:rPr>
            <w:b/>
            <w:bCs/>
            <w:i/>
            <w:iCs/>
          </w:rPr>
          <w:t xml:space="preserve"> </w:t>
        </w:r>
      </w:hyperlink>
      <w:hyperlink r:id="rId52">
        <w:r w:rsidRPr="0090656E">
          <w:rPr>
            <w:b/>
            <w:bCs/>
            <w:i/>
            <w:iCs/>
            <w:color w:val="auto"/>
          </w:rPr>
          <w:t>https://platformazakupowa.pl/strona/45</w:t>
        </w:r>
      </w:hyperlink>
      <w:hyperlink r:id="rId53">
        <w:r w:rsidRPr="0090656E">
          <w:rPr>
            <w:b/>
            <w:bCs/>
            <w:i/>
            <w:iCs/>
            <w:color w:val="auto"/>
          </w:rPr>
          <w:t>-</w:t>
        </w:r>
      </w:hyperlink>
      <w:hyperlink r:id="rId54">
        <w:r w:rsidRPr="0090656E">
          <w:rPr>
            <w:b/>
            <w:bCs/>
            <w:i/>
            <w:iCs/>
            <w:color w:val="auto"/>
          </w:rPr>
          <w:t>instrukcje</w:t>
        </w:r>
      </w:hyperlink>
      <w:hyperlink r:id="rId55">
        <w:r w:rsidRPr="0090656E">
          <w:rPr>
            <w:color w:val="7030A0"/>
          </w:rPr>
          <w:t xml:space="preserve"> </w:t>
        </w:r>
      </w:hyperlink>
    </w:p>
    <w:p w14:paraId="7C668D77" w14:textId="77777777" w:rsidR="000C190C" w:rsidRDefault="000D0CBC">
      <w:pPr>
        <w:spacing w:after="18" w:line="259" w:lineRule="auto"/>
        <w:ind w:left="567" w:firstLine="0"/>
        <w:jc w:val="left"/>
      </w:pPr>
      <w:r>
        <w:rPr>
          <w:b/>
        </w:rPr>
        <w:t xml:space="preserve"> </w:t>
      </w:r>
    </w:p>
    <w:p w14:paraId="054E067F" w14:textId="42B1A9DF" w:rsidR="000C190C" w:rsidRDefault="000D0CBC">
      <w:pPr>
        <w:ind w:left="1118" w:right="68" w:hanging="566"/>
        <w:rPr>
          <w:b/>
          <w:color w:val="0000FF"/>
          <w:u w:val="single" w:color="0000FF"/>
        </w:rPr>
      </w:pPr>
      <w:r>
        <w:rPr>
          <w:b/>
        </w:rPr>
        <w:t xml:space="preserve">B. Termin składania ofert - </w:t>
      </w:r>
      <w:r>
        <w:t xml:space="preserve">do dnia </w:t>
      </w:r>
      <w:r w:rsidR="007F6D27">
        <w:rPr>
          <w:b/>
        </w:rPr>
        <w:t>20</w:t>
      </w:r>
      <w:r w:rsidR="00840213">
        <w:rPr>
          <w:b/>
        </w:rPr>
        <w:t>.03.</w:t>
      </w:r>
      <w:r w:rsidR="00A67948">
        <w:rPr>
          <w:b/>
        </w:rPr>
        <w:t>2026</w:t>
      </w:r>
      <w:r w:rsidR="00801B3E">
        <w:rPr>
          <w:b/>
        </w:rPr>
        <w:t xml:space="preserve"> </w:t>
      </w:r>
      <w:r w:rsidRPr="00840213">
        <w:rPr>
          <w:b/>
        </w:rPr>
        <w:t>r</w:t>
      </w:r>
      <w:r w:rsidRPr="00840213">
        <w:t>.,</w:t>
      </w:r>
      <w:r>
        <w:t xml:space="preserve"> </w:t>
      </w:r>
      <w:r>
        <w:rPr>
          <w:b/>
        </w:rPr>
        <w:t>do godziny 10:00</w:t>
      </w:r>
      <w:r>
        <w:t xml:space="preserve"> - poprzez wykorzystanie odpowiedniej, dedykowanej strony dla niniejszego postępowania na </w:t>
      </w:r>
    </w:p>
    <w:p w14:paraId="2691FF1F" w14:textId="3F500667" w:rsidR="00801B3E" w:rsidRDefault="00534B98">
      <w:pPr>
        <w:ind w:left="1118" w:right="68" w:hanging="566"/>
      </w:pPr>
      <w:r>
        <w:t xml:space="preserve">           </w:t>
      </w:r>
      <w:hyperlink r:id="rId56" w:history="1">
        <w:r w:rsidRPr="007E4EC3">
          <w:rPr>
            <w:rStyle w:val="Hipercze"/>
          </w:rPr>
          <w:t xml:space="preserve">https://platformazakupowa.pl/transakcja/1273705 </w:t>
        </w:r>
      </w:hyperlink>
    </w:p>
    <w:p w14:paraId="1D5BD7C8" w14:textId="3E14CA66" w:rsidR="000C190C" w:rsidRDefault="000D0CBC">
      <w:pPr>
        <w:tabs>
          <w:tab w:val="center" w:pos="1143"/>
          <w:tab w:val="center" w:pos="3030"/>
        </w:tabs>
        <w:spacing w:after="174" w:line="266" w:lineRule="auto"/>
        <w:ind w:left="0" w:firstLine="0"/>
        <w:jc w:val="left"/>
      </w:pPr>
      <w:r>
        <w:rPr>
          <w:rFonts w:ascii="Calibri" w:eastAsia="Calibri" w:hAnsi="Calibri" w:cs="Calibri"/>
          <w:sz w:val="22"/>
        </w:rPr>
        <w:tab/>
      </w:r>
      <w:r w:rsidR="00801B3E">
        <w:rPr>
          <w:rFonts w:ascii="Calibri" w:eastAsia="Calibri" w:hAnsi="Calibri" w:cs="Calibri"/>
          <w:sz w:val="22"/>
        </w:rPr>
        <w:t xml:space="preserve">        </w:t>
      </w:r>
      <w:r w:rsidR="00801B3E">
        <w:rPr>
          <w:b/>
        </w:rPr>
        <w:t xml:space="preserve">XXII.  </w:t>
      </w:r>
      <w:r>
        <w:rPr>
          <w:b/>
        </w:rPr>
        <w:t xml:space="preserve">Termin otwarcia ofert. </w:t>
      </w:r>
    </w:p>
    <w:p w14:paraId="6771DC7C" w14:textId="1E99508E" w:rsidR="000C190C" w:rsidRDefault="000D0CBC">
      <w:pPr>
        <w:numPr>
          <w:ilvl w:val="0"/>
          <w:numId w:val="25"/>
        </w:numPr>
        <w:ind w:right="68"/>
      </w:pPr>
      <w:r>
        <w:t xml:space="preserve">Zamawiający informuje, iż sesja otwarcia ofert odbędzie się w dniu </w:t>
      </w:r>
      <w:r>
        <w:rPr>
          <w:b/>
        </w:rPr>
        <w:t xml:space="preserve"> </w:t>
      </w:r>
      <w:r w:rsidR="007F6D27">
        <w:rPr>
          <w:b/>
        </w:rPr>
        <w:t>20</w:t>
      </w:r>
      <w:r w:rsidR="00840213">
        <w:rPr>
          <w:b/>
        </w:rPr>
        <w:t>.03.</w:t>
      </w:r>
      <w:r w:rsidRPr="00840213">
        <w:rPr>
          <w:b/>
        </w:rPr>
        <w:t>202</w:t>
      </w:r>
      <w:r w:rsidR="00D813C7">
        <w:rPr>
          <w:b/>
        </w:rPr>
        <w:t>6</w:t>
      </w:r>
      <w:r w:rsidR="00801B3E">
        <w:rPr>
          <w:b/>
        </w:rPr>
        <w:t xml:space="preserve"> </w:t>
      </w:r>
      <w:r w:rsidRPr="00840213">
        <w:rPr>
          <w:b/>
        </w:rPr>
        <w:t>r.</w:t>
      </w:r>
      <w:r>
        <w:t xml:space="preserve"> </w:t>
      </w:r>
      <w:r>
        <w:rPr>
          <w:b/>
        </w:rPr>
        <w:t>o godzinie 10:30</w:t>
      </w:r>
      <w:r>
        <w:t xml:space="preserve"> </w:t>
      </w:r>
    </w:p>
    <w:p w14:paraId="1624702B" w14:textId="77777777" w:rsidR="000C190C" w:rsidRDefault="000D0CBC">
      <w:pPr>
        <w:numPr>
          <w:ilvl w:val="0"/>
          <w:numId w:val="25"/>
        </w:numPr>
        <w:ind w:right="68"/>
      </w:pPr>
      <w:r>
        <w:t>Jeżeli otwarcie ofert następuje przy użyciu systemu teleinformatycznego, w przypadku awarii tego systemu, która powoduje brak możliwości otwarcia ofert w terminie określonym przez zamawiającego, otwarcie ofert następuje niezwłocznie po usunięciu awarii.</w:t>
      </w:r>
      <w:r>
        <w:rPr>
          <w:sz w:val="24"/>
        </w:rPr>
        <w:t xml:space="preserve"> </w:t>
      </w:r>
    </w:p>
    <w:p w14:paraId="0EEFE369" w14:textId="77777777" w:rsidR="000C190C" w:rsidRDefault="000D0CBC">
      <w:pPr>
        <w:numPr>
          <w:ilvl w:val="0"/>
          <w:numId w:val="25"/>
        </w:numPr>
        <w:ind w:right="68"/>
      </w:pPr>
      <w:r>
        <w:t xml:space="preserve">Zamawiający poinformuje o zmianie terminu otwarcia ofert na stronie internetowej prowadzonego postępowania. </w:t>
      </w:r>
    </w:p>
    <w:p w14:paraId="23F3F90E" w14:textId="77777777" w:rsidR="000C190C" w:rsidRDefault="000D0CBC">
      <w:pPr>
        <w:numPr>
          <w:ilvl w:val="0"/>
          <w:numId w:val="25"/>
        </w:numPr>
        <w:ind w:right="68"/>
      </w:pPr>
      <w:r>
        <w:t xml:space="preserve">Zamawiający, najpóźniej przed otwarciem ofert, udostępnia na stronie internetowej prowadzonego postępowania informację o kwocie, jaką zamierza przeznaczyć na sfinansowanie zamówienia. </w:t>
      </w:r>
    </w:p>
    <w:p w14:paraId="61A6539E" w14:textId="77777777" w:rsidR="000C190C" w:rsidRDefault="000D0CBC">
      <w:pPr>
        <w:numPr>
          <w:ilvl w:val="0"/>
          <w:numId w:val="25"/>
        </w:numPr>
        <w:ind w:right="68"/>
      </w:pPr>
      <w:r>
        <w:t xml:space="preserve">Zamawiający, niezwłocznie po otwarciu ofert, udostępnia na stronie internetowej prowadzonego postępowania informacje o: </w:t>
      </w:r>
    </w:p>
    <w:p w14:paraId="44E2C3D1" w14:textId="77777777" w:rsidR="000C190C" w:rsidRDefault="000D0CBC">
      <w:pPr>
        <w:ind w:left="850" w:right="68" w:firstLine="0"/>
      </w:pPr>
      <w:r>
        <w:lastRenderedPageBreak/>
        <w:t>1) nazwach albo imionach i nazwiskach oraz siedzibach lub miejscach prowadzonej działalności gospodarczej albo miejscach zamieszkania wykonawców, których oferty zostały otwarte;</w:t>
      </w:r>
      <w:r>
        <w:rPr>
          <w:sz w:val="24"/>
        </w:rPr>
        <w:t xml:space="preserve"> </w:t>
      </w:r>
      <w:r>
        <w:t xml:space="preserve">2) cenach lub kosztach zawartych w ofertach.  </w:t>
      </w:r>
    </w:p>
    <w:p w14:paraId="4A7F0696" w14:textId="77777777" w:rsidR="000C190C" w:rsidRDefault="000D0CBC">
      <w:pPr>
        <w:numPr>
          <w:ilvl w:val="0"/>
          <w:numId w:val="25"/>
        </w:numPr>
        <w:ind w:right="68"/>
      </w:pPr>
      <w:r>
        <w:t>Informacja zostanie opublikowana na stronie postępowania na</w:t>
      </w:r>
      <w:hyperlink r:id="rId57">
        <w:r>
          <w:t xml:space="preserve"> </w:t>
        </w:r>
      </w:hyperlink>
      <w:hyperlink r:id="rId58">
        <w:r>
          <w:t>platformazakupowa.pl</w:t>
        </w:r>
      </w:hyperlink>
      <w:hyperlink r:id="rId59">
        <w:r>
          <w:t xml:space="preserve"> </w:t>
        </w:r>
      </w:hyperlink>
      <w:r>
        <w:t xml:space="preserve">w sekcji ,,Komunikaty” . </w:t>
      </w:r>
    </w:p>
    <w:p w14:paraId="062C8448" w14:textId="77777777" w:rsidR="000C190C" w:rsidRDefault="000D0CBC">
      <w:pPr>
        <w:numPr>
          <w:ilvl w:val="0"/>
          <w:numId w:val="25"/>
        </w:numPr>
        <w:ind w:right="68"/>
      </w:pPr>
      <w:r>
        <w:t xml:space="preserve">W przypadku ofert, które podlegają negocjacjom, zamawiający udostępnia informacje, o których mowa w ust. 5 pkt 2, niezwłocznie po otwarciu ofert ostatecznych albo unieważnieniu postępowania. </w:t>
      </w:r>
    </w:p>
    <w:p w14:paraId="74DB852F" w14:textId="77777777" w:rsidR="000C190C" w:rsidRDefault="000D0CBC">
      <w:pPr>
        <w:ind w:left="843" w:right="68"/>
      </w:pPr>
      <w:r>
        <w:t xml:space="preserve">      Zgodnie z Ustawą Prawo Zamówień Publicznych Zamawiający nie ma obowiązku przeprowadzania jawnej sesji otwarcia ofert w sposób jawny z udziałem wykonawców lub transmitowania sesji otwarcia za pośrednictwem elektronicznych narzędzi do przekazu wideo on-line a ma jedynie takie uprawnienie.</w:t>
      </w:r>
      <w:r>
        <w:rPr>
          <w:sz w:val="24"/>
        </w:rPr>
        <w:t xml:space="preserve"> </w:t>
      </w:r>
    </w:p>
    <w:p w14:paraId="249163C5" w14:textId="77777777" w:rsidR="000C190C" w:rsidRDefault="000D0CBC">
      <w:pPr>
        <w:spacing w:after="177" w:line="259" w:lineRule="auto"/>
        <w:ind w:left="1560" w:firstLine="0"/>
        <w:jc w:val="left"/>
      </w:pPr>
      <w:r>
        <w:t xml:space="preserve"> </w:t>
      </w:r>
    </w:p>
    <w:p w14:paraId="78AD549B" w14:textId="77777777" w:rsidR="000C190C" w:rsidRDefault="000D0CBC">
      <w:pPr>
        <w:spacing w:after="174" w:line="266" w:lineRule="auto"/>
        <w:ind w:left="562" w:right="65" w:hanging="10"/>
      </w:pPr>
      <w:r>
        <w:rPr>
          <w:b/>
        </w:rPr>
        <w:t xml:space="preserve">XXIII. Informacje stanowiące tajemnicę przedsiębiorstwa.  </w:t>
      </w:r>
    </w:p>
    <w:p w14:paraId="2C93A88F" w14:textId="41EFCD66" w:rsidR="000C190C" w:rsidRDefault="000D0CBC">
      <w:pPr>
        <w:ind w:left="843" w:right="68"/>
      </w:pPr>
      <w:r>
        <w:t xml:space="preserve">1. Nie ujawnia się informacji stanowiących tajemnicę przedsiębiorstwa w rozumieniu przepisów ustawy </w:t>
      </w:r>
      <w:r w:rsidR="007F6D27">
        <w:t xml:space="preserve">       </w:t>
      </w:r>
      <w:r>
        <w:t xml:space="preserve">z dnia 16 kwietnia 1993 r. o zwalczaniu nieuczciwej konkurencji (Dz. U. z 2020 r. poz. 1913), jeżeli wykonawca, wraz z przekazaniem takich informacji, zastrzegł, że nie mogą być one udostępniane oraz wykazał, że zastrzeżone informacje stanowią tajemnicę przedsiębiorstwa. Wykonawca nie może zastrzec informacji, które zamawiający, niezwłocznie po otwarciu ofert, udostępni na stronie internetowej prowadzonego postępowania o: </w:t>
      </w:r>
    </w:p>
    <w:p w14:paraId="37B63F4E" w14:textId="77777777" w:rsidR="000C190C" w:rsidRDefault="000D0CBC">
      <w:pPr>
        <w:ind w:left="552" w:right="68" w:firstLine="0"/>
      </w:pPr>
      <w:r>
        <w:t xml:space="preserve">a) nazwach albo imionach i nazwiskach oraz siedzibach lub miejscach prowadzonej działalności gospodarczej albo miejscach zamieszkania wykonawców, których oferty zostały otwarte; b) cenach zawartych w ofertach. </w:t>
      </w:r>
    </w:p>
    <w:p w14:paraId="65A76681" w14:textId="77777777" w:rsidR="000C190C" w:rsidRDefault="000D0CBC">
      <w:pPr>
        <w:numPr>
          <w:ilvl w:val="0"/>
          <w:numId w:val="26"/>
        </w:numPr>
        <w:ind w:right="68" w:hanging="283"/>
      </w:pPr>
      <w:r>
        <w:t xml:space="preserve">Zgodnie z art. 11 ust. 2 ustawy z dnia 16 kwietnia 1993 r. o zwalczaniu nieuczciwej konkurencji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 </w:t>
      </w:r>
    </w:p>
    <w:p w14:paraId="62145487" w14:textId="77777777" w:rsidR="000C190C" w:rsidRDefault="000D0CBC">
      <w:pPr>
        <w:numPr>
          <w:ilvl w:val="0"/>
          <w:numId w:val="26"/>
        </w:numPr>
        <w:ind w:right="68" w:hanging="283"/>
      </w:pPr>
      <w:r>
        <w:t xml:space="preserve">W przypadku gdy dokumenty elektroniczne w postępowaniu,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t>
      </w:r>
    </w:p>
    <w:p w14:paraId="40FBADF0" w14:textId="77777777" w:rsidR="000C190C" w:rsidRDefault="000D0CBC">
      <w:pPr>
        <w:spacing w:after="175" w:line="259" w:lineRule="auto"/>
        <w:ind w:left="567" w:firstLine="0"/>
        <w:jc w:val="left"/>
      </w:pPr>
      <w:r>
        <w:t xml:space="preserve"> </w:t>
      </w:r>
    </w:p>
    <w:p w14:paraId="124CA370" w14:textId="77777777" w:rsidR="000C190C" w:rsidRDefault="000D0CBC">
      <w:pPr>
        <w:spacing w:after="194" w:line="266" w:lineRule="auto"/>
        <w:ind w:left="718" w:right="65" w:hanging="10"/>
      </w:pPr>
      <w:r>
        <w:rPr>
          <w:b/>
        </w:rPr>
        <w:t xml:space="preserve">XXIV. Sposób obliczenia ceny. </w:t>
      </w:r>
    </w:p>
    <w:p w14:paraId="2126AB99" w14:textId="28081465" w:rsidR="000C190C" w:rsidRDefault="000D0CBC">
      <w:pPr>
        <w:numPr>
          <w:ilvl w:val="0"/>
          <w:numId w:val="27"/>
        </w:numPr>
        <w:ind w:right="68" w:hanging="283"/>
      </w:pPr>
      <w:r>
        <w:t>Cenę należy obliczyć w Formularzu oferty – narzędziu obliczenia ceny, stanowiącym zestawienie asortymentowo - cenowe zamawianej dostawy przez Zamawiającego – elementów dostawy</w:t>
      </w:r>
      <w:r w:rsidR="00D813C7">
        <w:t xml:space="preserve">                    </w:t>
      </w:r>
      <w:r>
        <w:t xml:space="preserve"> i określonych przez Wykonawcę kosztów ich dostawy, którego wzór o</w:t>
      </w:r>
      <w:r w:rsidR="00801B3E">
        <w:t>kreślają załącznik nr 1</w:t>
      </w:r>
      <w:r>
        <w:t xml:space="preserve"> do SWZ. </w:t>
      </w:r>
    </w:p>
    <w:p w14:paraId="6391D0FD" w14:textId="7B120D2A" w:rsidR="000C190C" w:rsidRDefault="000D0CBC">
      <w:pPr>
        <w:numPr>
          <w:ilvl w:val="0"/>
          <w:numId w:val="27"/>
        </w:numPr>
        <w:ind w:right="68" w:hanging="283"/>
      </w:pPr>
      <w:r>
        <w:t>W ofercie Wykonawca winien podać ceny jednostkowe brutto za poszczególny asortyment wraz</w:t>
      </w:r>
      <w:r w:rsidR="008D2694">
        <w:t xml:space="preserve">              </w:t>
      </w:r>
      <w:r>
        <w:t xml:space="preserve">z iloczynem cen jednostkowych i ilością danego asortymentu oraz uwzględnieniem stawki VAT. </w:t>
      </w:r>
    </w:p>
    <w:p w14:paraId="6C0B73E4" w14:textId="77777777" w:rsidR="000C190C" w:rsidRDefault="000D0CBC">
      <w:pPr>
        <w:numPr>
          <w:ilvl w:val="0"/>
          <w:numId w:val="27"/>
        </w:numPr>
        <w:ind w:right="68" w:hanging="283"/>
      </w:pPr>
      <w:r>
        <w:t xml:space="preserve">Podstawę obliczenia ceny stanowią: opis przedmiotu zamówienia, a także uzupełniająco niniejsza SWZ oraz wzór Umowy, w zakresie w jakim odnoszą się do opisu przedmiotu zamówienia lub sposobu oraz warunków wykonania zamówienia. </w:t>
      </w:r>
    </w:p>
    <w:p w14:paraId="0E69E6F2" w14:textId="77777777" w:rsidR="000C190C" w:rsidRDefault="000D0CBC">
      <w:pPr>
        <w:numPr>
          <w:ilvl w:val="0"/>
          <w:numId w:val="27"/>
        </w:numPr>
        <w:ind w:right="68" w:hanging="283"/>
      </w:pPr>
      <w:r>
        <w:t xml:space="preserve">Zamawiający nie dopuszcza dopisywania przez Wykonawcę dodatkowych pozycji zakresu rzeczowego jak również usuwania jakiejkolwiek pozycji istniejącej, zmian ilości jednostek odniesienia i ich opisów. </w:t>
      </w:r>
    </w:p>
    <w:p w14:paraId="0FCD81CC" w14:textId="5CDA2A1E" w:rsidR="000C190C" w:rsidRDefault="000D0CBC">
      <w:pPr>
        <w:numPr>
          <w:ilvl w:val="0"/>
          <w:numId w:val="27"/>
        </w:numPr>
        <w:ind w:right="68" w:hanging="283"/>
      </w:pPr>
      <w:r>
        <w:lastRenderedPageBreak/>
        <w:t>W formularzu ofertowym winny znaleźć się wszystkie pozycje zakresu rzeczowego, pod rygorem odrzucenia oferty. W razie wątpliwości Wykonawca zobowiązany jest zwrócić się do Zamawi</w:t>
      </w:r>
      <w:r w:rsidR="008D2694">
        <w:t xml:space="preserve">ającego     </w:t>
      </w:r>
      <w:r>
        <w:t xml:space="preserve"> o wyjaśnienia treści SWZ. </w:t>
      </w:r>
    </w:p>
    <w:p w14:paraId="461541A3" w14:textId="5570AA90" w:rsidR="000C190C" w:rsidRDefault="000D0CBC">
      <w:pPr>
        <w:numPr>
          <w:ilvl w:val="0"/>
          <w:numId w:val="27"/>
        </w:numPr>
        <w:ind w:right="68" w:hanging="283"/>
      </w:pPr>
      <w:r>
        <w:t xml:space="preserve">Cena podana </w:t>
      </w:r>
      <w:r w:rsidR="00840213">
        <w:t>w</w:t>
      </w:r>
      <w:r>
        <w:t xml:space="preserve"> formularzu ofertowym jest ceną ostateczną, niepodlegającą negocjacji i wyczerpującą wszelkie należności Wykonawcy wobec Zamawiającego związane z realizacją przedmiotu zamówienia. </w:t>
      </w:r>
    </w:p>
    <w:p w14:paraId="3883ECD2" w14:textId="77777777" w:rsidR="000C190C" w:rsidRDefault="000D0CBC">
      <w:pPr>
        <w:numPr>
          <w:ilvl w:val="0"/>
          <w:numId w:val="27"/>
        </w:numPr>
        <w:ind w:right="68" w:hanging="283"/>
      </w:pPr>
      <w:r>
        <w:t xml:space="preserve">Cenę oferty należy obliczyć w formularzu cenowym, jako sumę kosztów poszczególnych elementów dostawy wraz z należnym podatkiem VAT według właściwej, ustalonej i podanej przez Wykonawcę stawki tego podatku.  </w:t>
      </w:r>
    </w:p>
    <w:p w14:paraId="38210FA1" w14:textId="77777777" w:rsidR="000C190C" w:rsidRDefault="000D0CBC">
      <w:pPr>
        <w:numPr>
          <w:ilvl w:val="0"/>
          <w:numId w:val="27"/>
        </w:numPr>
        <w:ind w:right="68" w:hanging="283"/>
      </w:pPr>
      <w:r>
        <w:t xml:space="preserve">Wyliczona cena oferty brutto będzie służyć do porównania złożonych ofert i do rozliczenia w trakcie realizacji zamówienia. </w:t>
      </w:r>
    </w:p>
    <w:p w14:paraId="67615712" w14:textId="746BA7B1" w:rsidR="000C190C" w:rsidRDefault="000D0CBC">
      <w:pPr>
        <w:numPr>
          <w:ilvl w:val="0"/>
          <w:numId w:val="27"/>
        </w:numPr>
        <w:ind w:right="68" w:hanging="283"/>
      </w:pPr>
      <w:r>
        <w:t xml:space="preserve">Zgodnie z art. 225 w zw. z art. 266 Pzp, jeżeli Wykonawca złoży ofertę, której wybór prowadziłby do powstania u Zamawiającego, obowiązku podatkowego, zgodnie z przepisami o podatku od towarów </w:t>
      </w:r>
      <w:r w:rsidR="007F6D27">
        <w:t xml:space="preserve">       </w:t>
      </w:r>
      <w:r>
        <w:t xml:space="preserve">i usług, Zamawiający w celu oceny takiej oferty doliczy do przedstawionej w niej ceny podatek od towarów i usług, który miałby obowiązek rozliczyć, zgodnie z tymi przepisami. W ofercie wykonawca ma obowiązek: </w:t>
      </w:r>
    </w:p>
    <w:p w14:paraId="1C56479A" w14:textId="77777777" w:rsidR="000C190C" w:rsidRDefault="000D0CBC">
      <w:pPr>
        <w:numPr>
          <w:ilvl w:val="0"/>
          <w:numId w:val="28"/>
        </w:numPr>
        <w:ind w:right="68" w:hanging="283"/>
      </w:pPr>
      <w:r>
        <w:t xml:space="preserve">poinformowania zamawiającego, że wybór jego oferty będzie prowadził do powstania u zamawiającego obowiązku podatkowego; </w:t>
      </w:r>
    </w:p>
    <w:p w14:paraId="35058E4D" w14:textId="77777777" w:rsidR="000C190C" w:rsidRDefault="000D0CBC">
      <w:pPr>
        <w:numPr>
          <w:ilvl w:val="0"/>
          <w:numId w:val="28"/>
        </w:numPr>
        <w:ind w:right="68" w:hanging="283"/>
      </w:pPr>
      <w:r>
        <w:t xml:space="preserve">wskazania nazwy (rodzaju) towaru lub usługi, których dostawa lub świadczenie będą prowadziły do powstania obowiązku podatkowego; </w:t>
      </w:r>
    </w:p>
    <w:p w14:paraId="3130F205" w14:textId="77777777" w:rsidR="000C190C" w:rsidRDefault="000D0CBC">
      <w:pPr>
        <w:numPr>
          <w:ilvl w:val="0"/>
          <w:numId w:val="28"/>
        </w:numPr>
        <w:spacing w:line="239" w:lineRule="auto"/>
        <w:ind w:right="68" w:hanging="283"/>
      </w:pPr>
      <w:r>
        <w:t xml:space="preserve">wskazania wartości towaru lub usługi objętego obowiązkiem podatkowym zamawiającego, bez kwoty podatku; </w:t>
      </w:r>
    </w:p>
    <w:p w14:paraId="3DC17FAF" w14:textId="77777777" w:rsidR="000C190C" w:rsidRDefault="000D0CBC">
      <w:pPr>
        <w:numPr>
          <w:ilvl w:val="0"/>
          <w:numId w:val="28"/>
        </w:numPr>
        <w:ind w:right="68" w:hanging="283"/>
      </w:pPr>
      <w:r>
        <w:t xml:space="preserve">wskazania stawki podatku od towarów i usług, która zgodnie z wiedzą wykonawcy, będzie miała zastosowanie. </w:t>
      </w:r>
    </w:p>
    <w:p w14:paraId="434C3C8F" w14:textId="77777777" w:rsidR="000C190C" w:rsidRDefault="000D0CBC">
      <w:pPr>
        <w:ind w:left="552" w:right="68" w:firstLine="0"/>
      </w:pPr>
      <w:r>
        <w:t xml:space="preserve">11. Cenę oferty należy podać w złotych polskich, z dokładnością do groszy – dwóch  miejsc po przecinku. </w:t>
      </w:r>
    </w:p>
    <w:p w14:paraId="5EBC0793" w14:textId="77777777" w:rsidR="000C190C" w:rsidRDefault="000D0CBC">
      <w:pPr>
        <w:spacing w:after="173" w:line="259" w:lineRule="auto"/>
        <w:ind w:left="567" w:firstLine="0"/>
        <w:jc w:val="left"/>
      </w:pPr>
      <w:r>
        <w:t xml:space="preserve"> </w:t>
      </w:r>
    </w:p>
    <w:p w14:paraId="6E7B7322" w14:textId="77777777" w:rsidR="000C190C" w:rsidRDefault="000D0CBC">
      <w:pPr>
        <w:tabs>
          <w:tab w:val="center" w:pos="794"/>
          <w:tab w:val="center" w:pos="5386"/>
        </w:tabs>
        <w:spacing w:after="174" w:line="266" w:lineRule="auto"/>
        <w:ind w:left="0" w:firstLine="0"/>
        <w:jc w:val="left"/>
      </w:pPr>
      <w:r>
        <w:rPr>
          <w:rFonts w:ascii="Calibri" w:eastAsia="Calibri" w:hAnsi="Calibri" w:cs="Calibri"/>
          <w:sz w:val="22"/>
        </w:rPr>
        <w:tab/>
      </w:r>
      <w:r>
        <w:rPr>
          <w:b/>
        </w:rPr>
        <w:t xml:space="preserve">XXV. </w:t>
      </w:r>
      <w:r>
        <w:rPr>
          <w:b/>
        </w:rPr>
        <w:tab/>
        <w:t xml:space="preserve">Opis kryteriów oceny ofert wraz z podaniem wag tych kryteriów i sposobu oceny ofert. </w:t>
      </w:r>
    </w:p>
    <w:p w14:paraId="10FCCC4D" w14:textId="77777777" w:rsidR="000C190C" w:rsidRDefault="000D0CBC">
      <w:pPr>
        <w:spacing w:line="259" w:lineRule="auto"/>
        <w:ind w:left="994" w:firstLine="0"/>
        <w:jc w:val="left"/>
      </w:pPr>
      <w:r>
        <w:rPr>
          <w:rFonts w:ascii="Garamond" w:eastAsia="Garamond" w:hAnsi="Garamond" w:cs="Garamond"/>
          <w:sz w:val="22"/>
        </w:rPr>
        <w:t xml:space="preserve"> </w:t>
      </w:r>
    </w:p>
    <w:p w14:paraId="4D365DA5" w14:textId="3C373909" w:rsidR="000C190C" w:rsidRDefault="000D0CBC">
      <w:pPr>
        <w:numPr>
          <w:ilvl w:val="0"/>
          <w:numId w:val="29"/>
        </w:numPr>
        <w:spacing w:after="31"/>
        <w:ind w:right="68" w:hanging="425"/>
      </w:pPr>
      <w:r>
        <w:t xml:space="preserve">Za ofertę najkorzystniejszą zostanie uznana oferta zawierająca najkorzystniejszy bilans punktów </w:t>
      </w:r>
      <w:r w:rsidR="008D2694">
        <w:t xml:space="preserve">        </w:t>
      </w:r>
      <w:r>
        <w:t xml:space="preserve">w kryteriach: </w:t>
      </w:r>
    </w:p>
    <w:p w14:paraId="39B35B35" w14:textId="77777777" w:rsidR="000C190C" w:rsidRDefault="000D0CBC">
      <w:pPr>
        <w:spacing w:after="33"/>
        <w:ind w:left="2156" w:right="68" w:firstLine="0"/>
      </w:pPr>
      <w:r>
        <w:t xml:space="preserve">„Łączna cena ofertowa brutto” – C </w:t>
      </w:r>
    </w:p>
    <w:p w14:paraId="30BED90C" w14:textId="77777777" w:rsidR="000C190C" w:rsidRDefault="000D0CBC">
      <w:pPr>
        <w:ind w:left="2156" w:right="68" w:firstLine="0"/>
      </w:pPr>
      <w:r>
        <w:t xml:space="preserve">„Ilość godzin na wymianę produktów zareklamowanych” – I </w:t>
      </w:r>
    </w:p>
    <w:p w14:paraId="24995E34" w14:textId="77777777" w:rsidR="000C190C" w:rsidRDefault="000D0CBC">
      <w:pPr>
        <w:spacing w:after="53" w:line="259" w:lineRule="auto"/>
        <w:ind w:left="567" w:firstLine="0"/>
        <w:jc w:val="left"/>
      </w:pPr>
      <w:r>
        <w:t xml:space="preserve"> </w:t>
      </w:r>
    </w:p>
    <w:p w14:paraId="2ABFB740" w14:textId="77777777" w:rsidR="000C190C" w:rsidRDefault="000D0CBC">
      <w:pPr>
        <w:numPr>
          <w:ilvl w:val="0"/>
          <w:numId w:val="29"/>
        </w:numPr>
        <w:ind w:right="68" w:hanging="425"/>
      </w:pPr>
      <w:r>
        <w:t xml:space="preserve">Powyższym kryteriom Zamawiający przypisał następujące znaczenie: </w:t>
      </w:r>
    </w:p>
    <w:p w14:paraId="17E5DB3C" w14:textId="77777777" w:rsidR="000C190C" w:rsidRDefault="000D0CBC">
      <w:pPr>
        <w:spacing w:after="0" w:line="259" w:lineRule="auto"/>
        <w:ind w:left="992" w:firstLine="0"/>
        <w:jc w:val="left"/>
      </w:pPr>
      <w:r>
        <w:t xml:space="preserve"> </w:t>
      </w:r>
    </w:p>
    <w:tbl>
      <w:tblPr>
        <w:tblStyle w:val="TableGrid"/>
        <w:tblW w:w="9393" w:type="dxa"/>
        <w:tblInd w:w="618" w:type="dxa"/>
        <w:tblCellMar>
          <w:top w:w="11" w:type="dxa"/>
          <w:left w:w="107" w:type="dxa"/>
          <w:right w:w="105" w:type="dxa"/>
        </w:tblCellMar>
        <w:tblLook w:val="04A0" w:firstRow="1" w:lastRow="0" w:firstColumn="1" w:lastColumn="0" w:noHBand="0" w:noVBand="1"/>
      </w:tblPr>
      <w:tblGrid>
        <w:gridCol w:w="2200"/>
        <w:gridCol w:w="993"/>
        <w:gridCol w:w="1276"/>
        <w:gridCol w:w="4924"/>
      </w:tblGrid>
      <w:tr w:rsidR="000C190C" w14:paraId="1FCFE3BE" w14:textId="77777777">
        <w:trPr>
          <w:trHeight w:val="506"/>
        </w:trPr>
        <w:tc>
          <w:tcPr>
            <w:tcW w:w="22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183D20" w14:textId="77777777" w:rsidR="000C190C" w:rsidRDefault="000D0CBC">
            <w:pPr>
              <w:spacing w:after="0" w:line="259" w:lineRule="auto"/>
              <w:ind w:left="3" w:firstLine="0"/>
              <w:jc w:val="center"/>
            </w:pPr>
            <w:r>
              <w:t xml:space="preserve">Kryterium </w:t>
            </w:r>
          </w:p>
        </w:tc>
        <w:tc>
          <w:tcPr>
            <w:tcW w:w="993" w:type="dxa"/>
            <w:tcBorders>
              <w:top w:val="single" w:sz="4" w:space="0" w:color="000000"/>
              <w:left w:val="single" w:sz="4" w:space="0" w:color="000000"/>
              <w:bottom w:val="single" w:sz="4" w:space="0" w:color="000000"/>
              <w:right w:val="single" w:sz="4" w:space="0" w:color="000000"/>
            </w:tcBorders>
            <w:shd w:val="clear" w:color="auto" w:fill="D9D9D9"/>
          </w:tcPr>
          <w:p w14:paraId="04EDD48A" w14:textId="77777777" w:rsidR="000C190C" w:rsidRDefault="000D0CBC">
            <w:pPr>
              <w:spacing w:after="0" w:line="259" w:lineRule="auto"/>
              <w:ind w:left="6" w:firstLine="0"/>
              <w:jc w:val="center"/>
            </w:pPr>
            <w:r>
              <w:t xml:space="preserve">Waga </w:t>
            </w:r>
          </w:p>
          <w:p w14:paraId="32FF526E" w14:textId="77777777" w:rsidR="000C190C" w:rsidRDefault="000D0CBC">
            <w:pPr>
              <w:spacing w:after="0" w:line="259" w:lineRule="auto"/>
              <w:ind w:left="4" w:firstLine="0"/>
              <w:jc w:val="center"/>
            </w:pPr>
            <w: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080A0474" w14:textId="77777777" w:rsidR="000C190C" w:rsidRDefault="000D0CBC">
            <w:pPr>
              <w:spacing w:after="0" w:line="259" w:lineRule="auto"/>
              <w:ind w:left="0" w:firstLine="0"/>
              <w:jc w:val="center"/>
            </w:pPr>
            <w:r>
              <w:t xml:space="preserve">Liczba punktów </w:t>
            </w:r>
          </w:p>
        </w:tc>
        <w:tc>
          <w:tcPr>
            <w:tcW w:w="49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599C5A" w14:textId="77777777" w:rsidR="000C190C" w:rsidRDefault="000D0CBC">
            <w:pPr>
              <w:spacing w:after="0" w:line="259" w:lineRule="auto"/>
              <w:ind w:left="3" w:firstLine="0"/>
              <w:jc w:val="center"/>
            </w:pPr>
            <w:r>
              <w:t xml:space="preserve">Sposób oceny wg wzoru </w:t>
            </w:r>
          </w:p>
        </w:tc>
      </w:tr>
      <w:tr w:rsidR="000C190C" w14:paraId="5A1E0A3F" w14:textId="77777777">
        <w:trPr>
          <w:trHeight w:val="823"/>
        </w:trPr>
        <w:tc>
          <w:tcPr>
            <w:tcW w:w="2200" w:type="dxa"/>
            <w:tcBorders>
              <w:top w:val="single" w:sz="4" w:space="0" w:color="000000"/>
              <w:left w:val="single" w:sz="4" w:space="0" w:color="000000"/>
              <w:bottom w:val="single" w:sz="4" w:space="0" w:color="000000"/>
              <w:right w:val="single" w:sz="4" w:space="0" w:color="000000"/>
            </w:tcBorders>
            <w:vAlign w:val="center"/>
          </w:tcPr>
          <w:p w14:paraId="0560A899" w14:textId="77777777" w:rsidR="000C190C" w:rsidRDefault="000D0CBC">
            <w:pPr>
              <w:spacing w:after="0" w:line="259" w:lineRule="auto"/>
              <w:ind w:left="6" w:firstLine="0"/>
              <w:jc w:val="center"/>
            </w:pPr>
            <w:r>
              <w:t xml:space="preserve">a) Łączna cena </w:t>
            </w:r>
          </w:p>
          <w:p w14:paraId="6830AE60" w14:textId="77777777" w:rsidR="000C190C" w:rsidRDefault="000D0CBC">
            <w:pPr>
              <w:spacing w:after="0" w:line="259" w:lineRule="auto"/>
              <w:ind w:left="1" w:firstLine="0"/>
              <w:jc w:val="center"/>
            </w:pPr>
            <w:r>
              <w:t xml:space="preserve">ofertowa brutto </w:t>
            </w:r>
          </w:p>
        </w:tc>
        <w:tc>
          <w:tcPr>
            <w:tcW w:w="993" w:type="dxa"/>
            <w:tcBorders>
              <w:top w:val="single" w:sz="4" w:space="0" w:color="000000"/>
              <w:left w:val="single" w:sz="4" w:space="0" w:color="000000"/>
              <w:bottom w:val="single" w:sz="4" w:space="0" w:color="000000"/>
              <w:right w:val="single" w:sz="4" w:space="0" w:color="000000"/>
            </w:tcBorders>
            <w:vAlign w:val="center"/>
          </w:tcPr>
          <w:p w14:paraId="2E9E8CF1" w14:textId="77777777" w:rsidR="000C190C" w:rsidRDefault="000D0CBC">
            <w:pPr>
              <w:spacing w:after="0" w:line="259" w:lineRule="auto"/>
              <w:ind w:left="3" w:firstLine="0"/>
              <w:jc w:val="center"/>
            </w:pPr>
            <w:r>
              <w:t xml:space="preserve">60% </w:t>
            </w:r>
          </w:p>
        </w:tc>
        <w:tc>
          <w:tcPr>
            <w:tcW w:w="1276" w:type="dxa"/>
            <w:tcBorders>
              <w:top w:val="single" w:sz="4" w:space="0" w:color="000000"/>
              <w:left w:val="single" w:sz="4" w:space="0" w:color="000000"/>
              <w:bottom w:val="single" w:sz="4" w:space="0" w:color="000000"/>
              <w:right w:val="single" w:sz="4" w:space="0" w:color="000000"/>
            </w:tcBorders>
            <w:vAlign w:val="center"/>
          </w:tcPr>
          <w:p w14:paraId="1391BAE4" w14:textId="77777777" w:rsidR="000C190C" w:rsidRDefault="000D0CBC">
            <w:pPr>
              <w:spacing w:after="0" w:line="259" w:lineRule="auto"/>
              <w:ind w:left="2" w:firstLine="0"/>
              <w:jc w:val="center"/>
            </w:pPr>
            <w:r>
              <w:t xml:space="preserve">60 </w:t>
            </w:r>
          </w:p>
        </w:tc>
        <w:tc>
          <w:tcPr>
            <w:tcW w:w="4925" w:type="dxa"/>
            <w:tcBorders>
              <w:top w:val="single" w:sz="4" w:space="0" w:color="000000"/>
              <w:left w:val="single" w:sz="4" w:space="0" w:color="000000"/>
              <w:bottom w:val="single" w:sz="4" w:space="0" w:color="000000"/>
              <w:right w:val="single" w:sz="4" w:space="0" w:color="000000"/>
            </w:tcBorders>
          </w:tcPr>
          <w:p w14:paraId="58BB7F4A" w14:textId="77777777" w:rsidR="000C190C" w:rsidRDefault="000D0CBC" w:rsidP="004B4E36">
            <w:pPr>
              <w:spacing w:after="22" w:line="259" w:lineRule="auto"/>
              <w:ind w:left="0" w:firstLine="0"/>
              <w:jc w:val="center"/>
            </w:pPr>
            <w:r>
              <w:t>Cena najtańszej oferty</w:t>
            </w:r>
          </w:p>
          <w:p w14:paraId="2C0F1825" w14:textId="77777777" w:rsidR="000C190C" w:rsidRDefault="000D0CBC" w:rsidP="004B4E36">
            <w:pPr>
              <w:spacing w:after="0" w:line="259" w:lineRule="auto"/>
              <w:ind w:left="120" w:firstLine="334"/>
              <w:jc w:val="center"/>
            </w:pPr>
            <w:r>
              <w:t xml:space="preserve">C = ----------------------------------------- x 60pkt                 </w:t>
            </w:r>
            <w:r w:rsidR="004B4E36">
              <w:t xml:space="preserve">    </w:t>
            </w:r>
            <w:r>
              <w:t>Cena badanej oferty</w:t>
            </w:r>
          </w:p>
        </w:tc>
      </w:tr>
      <w:tr w:rsidR="000C190C" w14:paraId="4866B82C" w14:textId="77777777">
        <w:trPr>
          <w:trHeight w:val="1631"/>
        </w:trPr>
        <w:tc>
          <w:tcPr>
            <w:tcW w:w="2200" w:type="dxa"/>
            <w:tcBorders>
              <w:top w:val="single" w:sz="4" w:space="0" w:color="000000"/>
              <w:left w:val="single" w:sz="4" w:space="0" w:color="000000"/>
              <w:bottom w:val="single" w:sz="4" w:space="0" w:color="000000"/>
              <w:right w:val="single" w:sz="4" w:space="0" w:color="000000"/>
            </w:tcBorders>
            <w:vAlign w:val="center"/>
          </w:tcPr>
          <w:p w14:paraId="4D7C05AD" w14:textId="77777777" w:rsidR="000C190C" w:rsidRDefault="000D0CBC">
            <w:pPr>
              <w:spacing w:after="0" w:line="259" w:lineRule="auto"/>
              <w:ind w:left="270" w:firstLine="0"/>
              <w:jc w:val="left"/>
            </w:pPr>
            <w:r>
              <w:t xml:space="preserve">b) Ilość godzin na </w:t>
            </w:r>
          </w:p>
          <w:p w14:paraId="29F2A22E" w14:textId="77777777" w:rsidR="000C190C" w:rsidRDefault="000D0CBC">
            <w:pPr>
              <w:spacing w:after="0" w:line="259" w:lineRule="auto"/>
              <w:ind w:left="0" w:firstLine="0"/>
              <w:jc w:val="center"/>
            </w:pPr>
            <w:r>
              <w:t xml:space="preserve">wymianę produktów zareklamowanych </w:t>
            </w:r>
          </w:p>
        </w:tc>
        <w:tc>
          <w:tcPr>
            <w:tcW w:w="993" w:type="dxa"/>
            <w:tcBorders>
              <w:top w:val="single" w:sz="4" w:space="0" w:color="000000"/>
              <w:left w:val="single" w:sz="4" w:space="0" w:color="000000"/>
              <w:bottom w:val="single" w:sz="4" w:space="0" w:color="000000"/>
              <w:right w:val="single" w:sz="4" w:space="0" w:color="000000"/>
            </w:tcBorders>
            <w:vAlign w:val="center"/>
          </w:tcPr>
          <w:p w14:paraId="5C447A81" w14:textId="77777777" w:rsidR="000C190C" w:rsidRDefault="000D0CBC">
            <w:pPr>
              <w:spacing w:after="0" w:line="259" w:lineRule="auto"/>
              <w:ind w:left="0" w:right="8" w:firstLine="0"/>
              <w:jc w:val="center"/>
            </w:pPr>
            <w:r>
              <w:t xml:space="preserve">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4A1C7EC1" w14:textId="77777777" w:rsidR="000C190C" w:rsidRDefault="000D0CBC">
            <w:pPr>
              <w:spacing w:after="0" w:line="259" w:lineRule="auto"/>
              <w:ind w:left="0" w:right="10" w:firstLine="0"/>
              <w:jc w:val="center"/>
            </w:pPr>
            <w:r>
              <w:t xml:space="preserve">40 </w:t>
            </w:r>
          </w:p>
        </w:tc>
        <w:tc>
          <w:tcPr>
            <w:tcW w:w="4925" w:type="dxa"/>
            <w:tcBorders>
              <w:top w:val="single" w:sz="4" w:space="0" w:color="000000"/>
              <w:left w:val="single" w:sz="4" w:space="0" w:color="000000"/>
              <w:bottom w:val="single" w:sz="4" w:space="0" w:color="000000"/>
              <w:right w:val="single" w:sz="4" w:space="0" w:color="000000"/>
            </w:tcBorders>
          </w:tcPr>
          <w:p w14:paraId="3BE439D8" w14:textId="619DF84F" w:rsidR="000C190C" w:rsidRDefault="008D2694">
            <w:pPr>
              <w:numPr>
                <w:ilvl w:val="0"/>
                <w:numId w:val="37"/>
              </w:numPr>
              <w:spacing w:after="27" w:line="259" w:lineRule="auto"/>
              <w:ind w:hanging="233"/>
              <w:jc w:val="left"/>
            </w:pPr>
            <w:r>
              <w:t xml:space="preserve">do 4 godz. – </w:t>
            </w:r>
            <w:r w:rsidR="000D0CBC">
              <w:t xml:space="preserve"> </w:t>
            </w:r>
            <w:r>
              <w:t xml:space="preserve">0 </w:t>
            </w:r>
            <w:r w:rsidR="000D0CBC">
              <w:t xml:space="preserve">pkt </w:t>
            </w:r>
          </w:p>
          <w:p w14:paraId="3D8BEE0F" w14:textId="69447A67" w:rsidR="000C190C" w:rsidRDefault="00101EAA">
            <w:pPr>
              <w:numPr>
                <w:ilvl w:val="0"/>
                <w:numId w:val="37"/>
              </w:numPr>
              <w:spacing w:after="24" w:line="259" w:lineRule="auto"/>
              <w:ind w:hanging="233"/>
              <w:jc w:val="left"/>
            </w:pPr>
            <w:r>
              <w:t>do 3</w:t>
            </w:r>
            <w:r w:rsidR="008D2694">
              <w:t xml:space="preserve"> godz. – 10</w:t>
            </w:r>
            <w:r w:rsidR="000D0CBC">
              <w:t xml:space="preserve"> pkt </w:t>
            </w:r>
          </w:p>
          <w:p w14:paraId="3C388014" w14:textId="689AF290" w:rsidR="000C190C" w:rsidRDefault="00101EAA">
            <w:pPr>
              <w:numPr>
                <w:ilvl w:val="0"/>
                <w:numId w:val="37"/>
              </w:numPr>
              <w:spacing w:after="26" w:line="259" w:lineRule="auto"/>
              <w:ind w:hanging="233"/>
              <w:jc w:val="left"/>
            </w:pPr>
            <w:r>
              <w:t>do 2</w:t>
            </w:r>
            <w:r w:rsidR="000D0CBC">
              <w:t xml:space="preserve"> godz. – 30 pkt </w:t>
            </w:r>
          </w:p>
          <w:p w14:paraId="5E9655CE" w14:textId="529766BC" w:rsidR="000C190C" w:rsidRDefault="00A56269">
            <w:pPr>
              <w:numPr>
                <w:ilvl w:val="0"/>
                <w:numId w:val="37"/>
              </w:numPr>
              <w:spacing w:after="0" w:line="259" w:lineRule="auto"/>
              <w:ind w:hanging="233"/>
              <w:jc w:val="left"/>
            </w:pPr>
            <w:r w:rsidRPr="00D813C7">
              <w:t>do 1 godz. – 4</w:t>
            </w:r>
            <w:r w:rsidR="008D2694" w:rsidRPr="00D813C7">
              <w:t>0</w:t>
            </w:r>
            <w:r w:rsidR="000D0CBC" w:rsidRPr="00D813C7">
              <w:t xml:space="preserve"> pkt</w:t>
            </w:r>
            <w:r w:rsidR="000D0CBC">
              <w:t xml:space="preserve"> </w:t>
            </w:r>
          </w:p>
        </w:tc>
      </w:tr>
      <w:tr w:rsidR="000C190C" w14:paraId="385DA53D" w14:textId="77777777">
        <w:trPr>
          <w:trHeight w:val="446"/>
        </w:trPr>
        <w:tc>
          <w:tcPr>
            <w:tcW w:w="2200" w:type="dxa"/>
            <w:tcBorders>
              <w:top w:val="single" w:sz="4" w:space="0" w:color="000000"/>
              <w:left w:val="single" w:sz="4" w:space="0" w:color="000000"/>
              <w:bottom w:val="single" w:sz="4" w:space="0" w:color="000000"/>
              <w:right w:val="single" w:sz="4" w:space="0" w:color="000000"/>
            </w:tcBorders>
          </w:tcPr>
          <w:p w14:paraId="27B43EE3" w14:textId="77777777" w:rsidR="000C190C" w:rsidRDefault="000D0CBC">
            <w:pPr>
              <w:spacing w:after="0" w:line="259" w:lineRule="auto"/>
              <w:ind w:left="0" w:right="7" w:firstLine="0"/>
              <w:jc w:val="center"/>
            </w:pPr>
            <w:r>
              <w:lastRenderedPageBreak/>
              <w:t xml:space="preserve">RAZEM </w:t>
            </w:r>
          </w:p>
        </w:tc>
        <w:tc>
          <w:tcPr>
            <w:tcW w:w="993" w:type="dxa"/>
            <w:tcBorders>
              <w:top w:val="single" w:sz="4" w:space="0" w:color="000000"/>
              <w:left w:val="single" w:sz="4" w:space="0" w:color="000000"/>
              <w:bottom w:val="single" w:sz="4" w:space="0" w:color="000000"/>
              <w:right w:val="single" w:sz="4" w:space="0" w:color="000000"/>
            </w:tcBorders>
          </w:tcPr>
          <w:p w14:paraId="48DD4835" w14:textId="77777777" w:rsidR="000C190C" w:rsidRDefault="000D0CBC">
            <w:pPr>
              <w:spacing w:after="0" w:line="259" w:lineRule="auto"/>
              <w:ind w:left="0" w:right="8" w:firstLine="0"/>
              <w:jc w:val="center"/>
            </w:pPr>
            <w:r>
              <w:t xml:space="preserve">100% </w:t>
            </w:r>
          </w:p>
        </w:tc>
        <w:tc>
          <w:tcPr>
            <w:tcW w:w="1276" w:type="dxa"/>
            <w:tcBorders>
              <w:top w:val="single" w:sz="4" w:space="0" w:color="000000"/>
              <w:left w:val="single" w:sz="4" w:space="0" w:color="000000"/>
              <w:bottom w:val="single" w:sz="4" w:space="0" w:color="000000"/>
              <w:right w:val="single" w:sz="4" w:space="0" w:color="000000"/>
            </w:tcBorders>
          </w:tcPr>
          <w:p w14:paraId="6C27E681" w14:textId="77777777" w:rsidR="000C190C" w:rsidRDefault="000D0CBC">
            <w:pPr>
              <w:spacing w:after="0" w:line="259" w:lineRule="auto"/>
              <w:ind w:left="0" w:right="10" w:firstLine="0"/>
              <w:jc w:val="center"/>
            </w:pPr>
            <w:r>
              <w:t xml:space="preserve">100 </w:t>
            </w:r>
          </w:p>
        </w:tc>
        <w:tc>
          <w:tcPr>
            <w:tcW w:w="49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C2C71E" w14:textId="77777777" w:rsidR="000C190C" w:rsidRDefault="000D0CBC">
            <w:pPr>
              <w:spacing w:after="0" w:line="259" w:lineRule="auto"/>
              <w:ind w:left="0" w:right="6" w:firstLine="0"/>
              <w:jc w:val="center"/>
            </w:pPr>
            <w:r>
              <w:t xml:space="preserve">──────────────────── </w:t>
            </w:r>
          </w:p>
        </w:tc>
      </w:tr>
    </w:tbl>
    <w:p w14:paraId="7B98D8BE" w14:textId="77777777" w:rsidR="000C190C" w:rsidRDefault="000D0CBC">
      <w:pPr>
        <w:spacing w:after="56" w:line="259" w:lineRule="auto"/>
        <w:ind w:left="992" w:firstLine="0"/>
        <w:jc w:val="left"/>
      </w:pPr>
      <w:r>
        <w:t xml:space="preserve"> </w:t>
      </w:r>
    </w:p>
    <w:p w14:paraId="31BFEB15" w14:textId="77777777" w:rsidR="000C190C" w:rsidRDefault="000D0CBC">
      <w:pPr>
        <w:numPr>
          <w:ilvl w:val="0"/>
          <w:numId w:val="29"/>
        </w:numPr>
        <w:ind w:right="68" w:hanging="425"/>
      </w:pPr>
      <w:r>
        <w:t xml:space="preserve">Całkowita liczba punktów, jaką otrzyma dana oferta, zostanie obliczona wg poniższego wzoru: </w:t>
      </w:r>
    </w:p>
    <w:p w14:paraId="2AAA5A6C" w14:textId="77777777" w:rsidR="000C190C" w:rsidRDefault="000D0CBC">
      <w:pPr>
        <w:spacing w:after="20" w:line="265" w:lineRule="auto"/>
        <w:ind w:left="921" w:hanging="10"/>
        <w:jc w:val="center"/>
      </w:pPr>
      <w:r>
        <w:t xml:space="preserve">L = C + I </w:t>
      </w:r>
    </w:p>
    <w:p w14:paraId="645BBA3F" w14:textId="77777777" w:rsidR="000C190C" w:rsidRDefault="000D0CBC">
      <w:pPr>
        <w:spacing w:after="30"/>
        <w:ind w:left="992" w:right="68" w:firstLine="0"/>
      </w:pPr>
      <w:r>
        <w:t xml:space="preserve">gdzie: </w:t>
      </w:r>
    </w:p>
    <w:p w14:paraId="2E04FB00" w14:textId="77777777" w:rsidR="000C190C" w:rsidRDefault="000D0CBC">
      <w:pPr>
        <w:ind w:left="992" w:right="68" w:firstLine="0"/>
      </w:pPr>
      <w:r>
        <w:t xml:space="preserve">L – całkowita liczba punktów, </w:t>
      </w:r>
    </w:p>
    <w:p w14:paraId="101DE8FF" w14:textId="77777777" w:rsidR="000C190C" w:rsidRDefault="000D0CBC">
      <w:pPr>
        <w:spacing w:after="34"/>
        <w:ind w:left="992" w:right="68" w:firstLine="0"/>
      </w:pPr>
      <w:r>
        <w:t xml:space="preserve">C – punkty uzyskane w kryterium „Łączna cena oferty brutto”, </w:t>
      </w:r>
    </w:p>
    <w:p w14:paraId="668048BD" w14:textId="77777777" w:rsidR="000C190C" w:rsidRDefault="000D0CBC">
      <w:pPr>
        <w:ind w:left="992" w:right="68" w:firstLine="0"/>
      </w:pPr>
      <w:r>
        <w:t xml:space="preserve">I – punkty uzyskane w kryterium „Ilość godzin na wymianę produktów zareklamowanych” </w:t>
      </w:r>
    </w:p>
    <w:p w14:paraId="62736D26" w14:textId="77777777" w:rsidR="000C190C" w:rsidRDefault="000D0CBC">
      <w:pPr>
        <w:spacing w:after="46" w:line="259" w:lineRule="auto"/>
        <w:ind w:left="992" w:firstLine="0"/>
        <w:jc w:val="left"/>
      </w:pPr>
      <w:r>
        <w:t xml:space="preserve"> </w:t>
      </w:r>
    </w:p>
    <w:p w14:paraId="012F39A1" w14:textId="5584D716" w:rsidR="000C190C" w:rsidRDefault="000D0CBC">
      <w:pPr>
        <w:spacing w:after="43" w:line="259" w:lineRule="auto"/>
        <w:ind w:left="567" w:firstLine="0"/>
        <w:jc w:val="left"/>
      </w:pPr>
      <w:r>
        <w:rPr>
          <w:u w:val="single" w:color="000000"/>
        </w:rPr>
        <w:t>Kryterium - Ilość godzin na wymianę pr</w:t>
      </w:r>
      <w:r w:rsidR="009534F3">
        <w:rPr>
          <w:u w:val="single" w:color="000000"/>
        </w:rPr>
        <w:t>oduktów zareklamowanych</w:t>
      </w:r>
      <w:r>
        <w:rPr>
          <w:u w:val="single" w:color="000000"/>
        </w:rPr>
        <w:t>.</w:t>
      </w:r>
      <w:r>
        <w:t xml:space="preserve"> </w:t>
      </w:r>
    </w:p>
    <w:p w14:paraId="0BC27B68" w14:textId="77777777" w:rsidR="000C190C" w:rsidRDefault="000D0CBC">
      <w:pPr>
        <w:ind w:left="552" w:right="68" w:firstLine="0"/>
      </w:pPr>
      <w:r>
        <w:t xml:space="preserve">Zamawiający zareklamuje dostarczony produkt, jeżeli: </w:t>
      </w:r>
    </w:p>
    <w:p w14:paraId="3F04F4D0" w14:textId="731CE335" w:rsidR="000C190C" w:rsidRDefault="009534F3" w:rsidP="009534F3">
      <w:pPr>
        <w:ind w:left="552" w:right="68" w:firstLine="0"/>
      </w:pPr>
      <w:r>
        <w:t xml:space="preserve">a) </w:t>
      </w:r>
      <w:r w:rsidR="000D0CBC">
        <w:t xml:space="preserve">opakowanie jest zniszczone i wskazuje na możliwość zanieczyszczenia lub ubytku podczas transportu, </w:t>
      </w:r>
    </w:p>
    <w:p w14:paraId="3C309F19" w14:textId="3373F22D" w:rsidR="000C190C" w:rsidRDefault="009534F3" w:rsidP="009534F3">
      <w:pPr>
        <w:spacing w:after="34"/>
        <w:ind w:left="552" w:right="68" w:firstLine="0"/>
      </w:pPr>
      <w:r>
        <w:t xml:space="preserve">b) </w:t>
      </w:r>
      <w:r w:rsidR="000D0CBC">
        <w:t xml:space="preserve">produkt jest uszkodzony np. </w:t>
      </w:r>
      <w:r w:rsidR="006707AD">
        <w:t>obite, pęknięte</w:t>
      </w:r>
      <w:r w:rsidR="000D0CBC">
        <w:t>,</w:t>
      </w:r>
      <w:r w:rsidR="006707AD">
        <w:t xml:space="preserve"> zgniłe,</w:t>
      </w:r>
      <w:r w:rsidR="000D0CBC">
        <w:t xml:space="preserve"> </w:t>
      </w:r>
    </w:p>
    <w:p w14:paraId="305467D6" w14:textId="0AA43255" w:rsidR="000C190C" w:rsidRDefault="009534F3" w:rsidP="009534F3">
      <w:pPr>
        <w:ind w:left="552" w:right="68" w:firstLine="0"/>
      </w:pPr>
      <w:r>
        <w:t xml:space="preserve">c) </w:t>
      </w:r>
      <w:r w:rsidR="000D0CBC">
        <w:t xml:space="preserve">zapach, konsystencja, wygląd produktu wskazuje na jego nieświeżość/psucie się, </w:t>
      </w:r>
    </w:p>
    <w:p w14:paraId="312049D8" w14:textId="08DBD184" w:rsidR="000C190C" w:rsidRDefault="009534F3" w:rsidP="009534F3">
      <w:pPr>
        <w:ind w:left="552" w:right="68" w:firstLine="0"/>
      </w:pPr>
      <w:r>
        <w:t xml:space="preserve">d) </w:t>
      </w:r>
      <w:r w:rsidR="000D0CBC">
        <w:t xml:space="preserve">produkt jest przeterminowany lub na końcówce jego przydatności do użycia (zgodnie ze </w:t>
      </w:r>
      <w:r w:rsidR="008D2694">
        <w:t xml:space="preserve">           </w:t>
      </w:r>
      <w:r w:rsidR="000D0CBC">
        <w:t xml:space="preserve">wskazaniem przy opisie przedmiotu zamówienia), </w:t>
      </w:r>
    </w:p>
    <w:p w14:paraId="3EBDB9C9" w14:textId="0BC67A1F" w:rsidR="000C190C" w:rsidRDefault="009534F3" w:rsidP="009534F3">
      <w:pPr>
        <w:ind w:left="552" w:right="68" w:firstLine="0"/>
      </w:pPr>
      <w:r>
        <w:t xml:space="preserve">e) </w:t>
      </w:r>
      <w:r w:rsidR="000D0CBC">
        <w:t xml:space="preserve">produkt jest niezgodny ze wskazanym w ofercie, </w:t>
      </w:r>
    </w:p>
    <w:p w14:paraId="0F8D3774" w14:textId="7C79C0F6" w:rsidR="000C190C" w:rsidRDefault="009534F3" w:rsidP="009534F3">
      <w:pPr>
        <w:ind w:left="552" w:right="68" w:firstLine="0"/>
      </w:pPr>
      <w:r>
        <w:t>f)</w:t>
      </w:r>
      <w:r w:rsidR="008D2694">
        <w:t xml:space="preserve"> </w:t>
      </w:r>
      <w:r w:rsidR="000D0CBC">
        <w:t>inne wady nie wymienione powyżej a ujęte w opisie zamówienia dla każdej z części – zgodnie</w:t>
      </w:r>
      <w:r>
        <w:t xml:space="preserve">                 </w:t>
      </w:r>
      <w:r w:rsidR="000D0CBC">
        <w:t xml:space="preserve"> z Załącznikiem nr 3 do SWZ. </w:t>
      </w:r>
    </w:p>
    <w:p w14:paraId="3795120A" w14:textId="77777777" w:rsidR="000C190C" w:rsidRDefault="000D0CBC">
      <w:pPr>
        <w:ind w:left="552" w:right="68" w:firstLine="0"/>
      </w:pPr>
      <w:r>
        <w:t xml:space="preserve">W powyższych sytuacjach Zamawiający zgłasza reklamację (mail, telefon). Czas liczony jest od pełnej godziny następującej od zgłoszenia reklamacji. </w:t>
      </w:r>
    </w:p>
    <w:p w14:paraId="6CE1EC9C" w14:textId="77777777" w:rsidR="000C190C" w:rsidRDefault="000D0CBC">
      <w:pPr>
        <w:spacing w:after="48" w:line="259" w:lineRule="auto"/>
        <w:ind w:left="567" w:firstLine="0"/>
        <w:jc w:val="left"/>
      </w:pPr>
      <w:r>
        <w:t xml:space="preserve"> </w:t>
      </w:r>
    </w:p>
    <w:p w14:paraId="323F1ADA" w14:textId="627B6D25" w:rsidR="000C190C" w:rsidRDefault="000D0CBC">
      <w:pPr>
        <w:spacing w:after="14" w:line="266" w:lineRule="auto"/>
        <w:ind w:left="562" w:right="65" w:hanging="10"/>
      </w:pPr>
      <w:r>
        <w:rPr>
          <w:b/>
        </w:rPr>
        <w:t>Niewskazanie czasu koniecznego na wymianę lub uzupełnienie towaru</w:t>
      </w:r>
      <w:r w:rsidR="002A5088">
        <w:rPr>
          <w:b/>
        </w:rPr>
        <w:t xml:space="preserve"> oraz wskazanie czasu powyżej 3</w:t>
      </w:r>
      <w:r>
        <w:rPr>
          <w:b/>
        </w:rPr>
        <w:t xml:space="preserve"> godzin, będzie skutkowało odrzuceniem oferty. </w:t>
      </w:r>
    </w:p>
    <w:p w14:paraId="39F5F28A" w14:textId="77777777" w:rsidR="000C190C" w:rsidRDefault="000D0CBC">
      <w:pPr>
        <w:spacing w:after="51" w:line="259" w:lineRule="auto"/>
        <w:ind w:left="567" w:firstLine="0"/>
        <w:jc w:val="left"/>
      </w:pPr>
      <w:r>
        <w:t xml:space="preserve"> </w:t>
      </w:r>
    </w:p>
    <w:p w14:paraId="2B666DB4" w14:textId="31E27A01" w:rsidR="000C190C" w:rsidRDefault="009534F3" w:rsidP="009534F3">
      <w:pPr>
        <w:ind w:left="552" w:right="68" w:firstLine="0"/>
      </w:pPr>
      <w:r>
        <w:t xml:space="preserve">4. </w:t>
      </w:r>
      <w:r w:rsidR="000D0CBC">
        <w:t xml:space="preserve">Ocena punktowa w kryterium „Łączna cena oferty brutto” dokonana zostanie na podstawie łącznej ceny oferty brutto wskazanej przez Wykonawcę w ofercie i przeliczona według wzoru opisanego w tabeli powyżej. </w:t>
      </w:r>
    </w:p>
    <w:p w14:paraId="138B5681" w14:textId="7EF858CB" w:rsidR="000C190C" w:rsidRDefault="009534F3" w:rsidP="009534F3">
      <w:pPr>
        <w:spacing w:after="146"/>
        <w:ind w:left="552" w:right="68" w:firstLine="0"/>
      </w:pPr>
      <w:r>
        <w:t xml:space="preserve">5. </w:t>
      </w:r>
      <w:r w:rsidR="000D0CBC">
        <w:t xml:space="preserve">Ocena punktowa w kryterium „Ilość godzin na wymianę produktów zareklamowanych” dokonana zostanie na podstawie oferty wykonawcy – zaoferowana ilość godzin na wymianę produktów zareklamowanych. </w:t>
      </w:r>
    </w:p>
    <w:p w14:paraId="63824A9C" w14:textId="3C2861D3" w:rsidR="000C190C" w:rsidRDefault="009534F3" w:rsidP="009534F3">
      <w:pPr>
        <w:spacing w:after="227"/>
        <w:ind w:left="552" w:right="68" w:firstLine="0"/>
      </w:pPr>
      <w:r>
        <w:t xml:space="preserve">6. </w:t>
      </w:r>
      <w:r w:rsidR="000D0CBC">
        <w:t xml:space="preserve">Punktacja przyznawana ofertom w poszczególnych kryteriach będzie liczona z dokładnością do dwóch miejsc po przecinku. Najwyższa liczba punktów wyznaczy najkorzystniejszą ofertę dla każdej części odrębnie. </w:t>
      </w:r>
    </w:p>
    <w:p w14:paraId="187521E9" w14:textId="731E0BE2" w:rsidR="000C190C" w:rsidRDefault="009534F3" w:rsidP="009534F3">
      <w:pPr>
        <w:spacing w:after="228"/>
        <w:ind w:left="552" w:right="68" w:firstLine="0"/>
      </w:pPr>
      <w:r>
        <w:t xml:space="preserve">7. </w:t>
      </w:r>
      <w:r w:rsidR="000D0CBC">
        <w:t>Zamawiający udzieli zamówienia Wykonawcy, którego oferta odpowiadać będzie wszystkim wymaganiom przedstawionym w ustawie PZP, oraz w SWZ i zostanie oceniona jako najkorzystniejsza</w:t>
      </w:r>
      <w:r w:rsidR="002A5088">
        <w:t xml:space="preserve">       </w:t>
      </w:r>
      <w:r w:rsidR="000D0CBC">
        <w:t xml:space="preserve"> w oparciu o podane kryteria wyboru. </w:t>
      </w:r>
    </w:p>
    <w:p w14:paraId="60A295F3" w14:textId="5971474D" w:rsidR="000C190C" w:rsidRDefault="009534F3" w:rsidP="009534F3">
      <w:pPr>
        <w:spacing w:after="199"/>
        <w:ind w:left="552" w:right="68" w:firstLine="0"/>
      </w:pPr>
      <w:r>
        <w:t xml:space="preserve">8. </w:t>
      </w:r>
      <w:r w:rsidR="000D0CBC">
        <w:t xml:space="preserve">Jeżeli nie będzie można dokonać wyboru oferty najkorzystniejszej ze względu na to, że dwie lub więcej ofert przedstawia taki sam bilans ceny i pozostałych kryteriów oceny ofert, Zamawiający spośród tych ofert dokona wyboru oferty z niższą ceną (art. 248 ust. 1 ustawy Pzp). </w:t>
      </w:r>
    </w:p>
    <w:p w14:paraId="585F6EDB" w14:textId="77777777" w:rsidR="000C190C" w:rsidRDefault="000D0CBC">
      <w:pPr>
        <w:spacing w:after="101" w:line="259" w:lineRule="auto"/>
        <w:ind w:left="567" w:firstLine="0"/>
        <w:jc w:val="left"/>
      </w:pPr>
      <w:r>
        <w:t xml:space="preserve"> </w:t>
      </w:r>
    </w:p>
    <w:p w14:paraId="602CB0C2" w14:textId="77777777" w:rsidR="000C190C" w:rsidRDefault="000D0CBC">
      <w:pPr>
        <w:spacing w:after="0" w:line="259" w:lineRule="auto"/>
        <w:ind w:left="567" w:firstLine="0"/>
        <w:jc w:val="left"/>
      </w:pPr>
      <w:r>
        <w:lastRenderedPageBreak/>
        <w:t xml:space="preserve"> </w:t>
      </w:r>
    </w:p>
    <w:p w14:paraId="2D85DD37" w14:textId="77777777" w:rsidR="000C190C" w:rsidRDefault="000D0CBC">
      <w:pPr>
        <w:numPr>
          <w:ilvl w:val="0"/>
          <w:numId w:val="32"/>
        </w:numPr>
        <w:spacing w:after="174" w:line="266" w:lineRule="auto"/>
        <w:ind w:right="65" w:hanging="708"/>
      </w:pPr>
      <w:r>
        <w:rPr>
          <w:b/>
        </w:rPr>
        <w:t xml:space="preserve">Informacje dotyczące zabezpieczenia należytego wykonania umowy, jeżeli zamawiający  przewiduje obowiązek jego wniesienia. </w:t>
      </w:r>
    </w:p>
    <w:p w14:paraId="03845F8D" w14:textId="77777777" w:rsidR="000C190C" w:rsidRDefault="000D0CBC">
      <w:pPr>
        <w:spacing w:after="93"/>
        <w:ind w:left="552" w:right="68" w:firstLine="0"/>
      </w:pPr>
      <w:r>
        <w:t xml:space="preserve">Zamawiający nie żąda wniesienia zabezpieczenia należytego wykonania umowy. </w:t>
      </w:r>
    </w:p>
    <w:p w14:paraId="08524C2A" w14:textId="77777777" w:rsidR="000C190C" w:rsidRDefault="000D0CBC">
      <w:pPr>
        <w:spacing w:after="1" w:line="259" w:lineRule="auto"/>
        <w:ind w:left="1560" w:firstLine="0"/>
        <w:jc w:val="left"/>
      </w:pPr>
      <w:r>
        <w:rPr>
          <w:b/>
          <w:sz w:val="22"/>
        </w:rPr>
        <w:t xml:space="preserve"> </w:t>
      </w:r>
    </w:p>
    <w:p w14:paraId="5840939D" w14:textId="77777777" w:rsidR="000C190C" w:rsidRDefault="000D0CBC">
      <w:pPr>
        <w:numPr>
          <w:ilvl w:val="0"/>
          <w:numId w:val="32"/>
        </w:numPr>
        <w:spacing w:after="116" w:line="320" w:lineRule="auto"/>
        <w:ind w:right="65" w:hanging="708"/>
      </w:pPr>
      <w:r>
        <w:rPr>
          <w:b/>
        </w:rPr>
        <w:t xml:space="preserve">Informacje dotyczące walut obcych, w jakich mogą być prowadzone rozliczenia między zamawiającym a wykonawcą, jeżeli zamawiający przewiduje rozliczenia w walutach obcych. </w:t>
      </w:r>
    </w:p>
    <w:p w14:paraId="406BDC41" w14:textId="77777777" w:rsidR="000C190C" w:rsidRDefault="000D0CBC">
      <w:pPr>
        <w:spacing w:after="149"/>
        <w:ind w:left="552" w:right="68" w:firstLine="0"/>
      </w:pPr>
      <w:r>
        <w:t xml:space="preserve">Zamawiający nie przewiduje rozliczenia w walutach obcych. </w:t>
      </w:r>
    </w:p>
    <w:p w14:paraId="04ED8AE0" w14:textId="77777777" w:rsidR="000C190C" w:rsidRDefault="000D0CBC">
      <w:pPr>
        <w:spacing w:after="177" w:line="259" w:lineRule="auto"/>
        <w:ind w:left="567" w:firstLine="0"/>
        <w:jc w:val="left"/>
      </w:pPr>
      <w:r>
        <w:t xml:space="preserve"> </w:t>
      </w:r>
    </w:p>
    <w:p w14:paraId="27F55E03" w14:textId="77777777" w:rsidR="000C190C" w:rsidRDefault="000D0CBC">
      <w:pPr>
        <w:numPr>
          <w:ilvl w:val="0"/>
          <w:numId w:val="32"/>
        </w:numPr>
        <w:spacing w:after="174" w:line="266" w:lineRule="auto"/>
        <w:ind w:right="65" w:hanging="708"/>
      </w:pPr>
      <w:r>
        <w:rPr>
          <w:b/>
        </w:rPr>
        <w:t xml:space="preserve">Informacje o formalnościach, jakie muszą zostać dopełnione po wyborze oferty w celu zawarcia umowy w sprawie zamówienia publicznego. </w:t>
      </w:r>
    </w:p>
    <w:p w14:paraId="0B245A22" w14:textId="77777777" w:rsidR="000C190C" w:rsidRDefault="000D0CBC">
      <w:pPr>
        <w:numPr>
          <w:ilvl w:val="0"/>
          <w:numId w:val="33"/>
        </w:numPr>
        <w:ind w:right="68" w:hanging="427"/>
      </w:pPr>
      <w:r>
        <w:t xml:space="preserve">Zamawiający zawiera umowę w sprawie zamówienia publicznego w terminie nie krótszym niż 5 dni od dnia przesłania zawiadomienia o wyborze najkorzystniejszej oferty. </w:t>
      </w:r>
    </w:p>
    <w:p w14:paraId="0CA270F1" w14:textId="04915AC6" w:rsidR="000C190C" w:rsidRDefault="000D0CBC">
      <w:pPr>
        <w:numPr>
          <w:ilvl w:val="0"/>
          <w:numId w:val="33"/>
        </w:numPr>
        <w:ind w:right="68" w:hanging="427"/>
      </w:pPr>
      <w:r>
        <w:t>Zamawiający może zawrzeć umowę w sprawie zamówienia publicznego przed upływem terminu,</w:t>
      </w:r>
      <w:r w:rsidR="009534F3">
        <w:t xml:space="preserve">        </w:t>
      </w:r>
      <w:r>
        <w:t xml:space="preserve"> o którym mowa w ust. 1, jeżeli w postępowaniu o udzielenie zamówienia prowadzonym w trybie podstawowym złożono tylko jedną ofertę. </w:t>
      </w:r>
    </w:p>
    <w:p w14:paraId="4ED395EE" w14:textId="506E85F8" w:rsidR="000C190C" w:rsidRDefault="002A5088">
      <w:pPr>
        <w:numPr>
          <w:ilvl w:val="0"/>
          <w:numId w:val="33"/>
        </w:numPr>
        <w:spacing w:after="0" w:line="273" w:lineRule="auto"/>
        <w:ind w:right="68" w:hanging="427"/>
      </w:pPr>
      <w:r>
        <w:t xml:space="preserve">Miejsce i termin zawarcia umowy wyznacza </w:t>
      </w:r>
      <w:r>
        <w:tab/>
        <w:t>Zamawiaj</w:t>
      </w:r>
      <w:r w:rsidR="009534F3">
        <w:t xml:space="preserve">ący. </w:t>
      </w:r>
      <w:r>
        <w:t xml:space="preserve">O </w:t>
      </w:r>
      <w:r w:rsidR="000D0CBC">
        <w:t>wyznaczonym  przez Zamawiającego miejscu i terminie zawarcia umowy Wykonawca, którego oferta została wybrana</w:t>
      </w:r>
      <w:r>
        <w:t>,</w:t>
      </w:r>
      <w:r w:rsidR="000D0CBC">
        <w:t xml:space="preserve"> zostanie poinformowany odrębnym zawiadomieniem. </w:t>
      </w:r>
    </w:p>
    <w:p w14:paraId="262BB723" w14:textId="77777777" w:rsidR="000C190C" w:rsidRDefault="000D0CBC">
      <w:pPr>
        <w:spacing w:after="0" w:line="259" w:lineRule="auto"/>
        <w:ind w:left="994" w:firstLine="0"/>
        <w:jc w:val="left"/>
      </w:pPr>
      <w:r>
        <w:t xml:space="preserve"> </w:t>
      </w:r>
    </w:p>
    <w:p w14:paraId="761D6DDD" w14:textId="77777777" w:rsidR="000C190C" w:rsidRDefault="000D0CBC">
      <w:pPr>
        <w:spacing w:after="174" w:line="266" w:lineRule="auto"/>
        <w:ind w:left="562" w:right="65" w:hanging="10"/>
      </w:pPr>
      <w:r>
        <w:rPr>
          <w:b/>
        </w:rPr>
        <w:t xml:space="preserve">XXIX. Pouczenie o środkach ochrony prawnej przysługujących wykonawcy. </w:t>
      </w:r>
    </w:p>
    <w:p w14:paraId="620CA14F" w14:textId="77777777" w:rsidR="000C190C" w:rsidRDefault="000D0CBC">
      <w:pPr>
        <w:numPr>
          <w:ilvl w:val="0"/>
          <w:numId w:val="34"/>
        </w:numPr>
        <w:ind w:right="68" w:hanging="283"/>
      </w:pPr>
      <w:r>
        <w:t xml:space="preserve">Środki ochrony prawnej przysługują Wykonawcy, jeżeli ma lub miał interes w uzyskaniu zamówienia oraz poniósł lub może ponieść szkodę w wyniku naruszenia przez Zamawiającego przepisów ustawy Pzp. </w:t>
      </w:r>
    </w:p>
    <w:p w14:paraId="19952E71" w14:textId="77777777" w:rsidR="000C190C" w:rsidRDefault="000D0CBC">
      <w:pPr>
        <w:numPr>
          <w:ilvl w:val="0"/>
          <w:numId w:val="34"/>
        </w:numPr>
        <w:ind w:right="68" w:hanging="283"/>
      </w:pPr>
      <w:r>
        <w:t xml:space="preserve">Odwołanie przysługuje na: </w:t>
      </w:r>
    </w:p>
    <w:p w14:paraId="0B235742" w14:textId="77777777" w:rsidR="000C190C" w:rsidRDefault="000D0CBC">
      <w:pPr>
        <w:numPr>
          <w:ilvl w:val="1"/>
          <w:numId w:val="34"/>
        </w:numPr>
        <w:ind w:right="68" w:hanging="283"/>
      </w:pPr>
      <w:r>
        <w:t xml:space="preserve">niezgodną z przepisami ustawy czynność Zamawiającego, podjętą w postępowaniu o udzielenie zamówienia, w tym na projektowane postanowienie umowy; </w:t>
      </w:r>
    </w:p>
    <w:p w14:paraId="65D726E9" w14:textId="77777777" w:rsidR="000C190C" w:rsidRDefault="000D0CBC">
      <w:pPr>
        <w:numPr>
          <w:ilvl w:val="1"/>
          <w:numId w:val="34"/>
        </w:numPr>
        <w:ind w:right="68" w:hanging="283"/>
      </w:pPr>
      <w:r>
        <w:t xml:space="preserve">zaniechanie czynności w postępowaniu o udzielenie zamówienia, do której Zamawiający był obowiązany na podstawie ustawy Pzp. </w:t>
      </w:r>
    </w:p>
    <w:p w14:paraId="09FCB1BB" w14:textId="77777777" w:rsidR="000C190C" w:rsidRDefault="000D0CBC">
      <w:pPr>
        <w:numPr>
          <w:ilvl w:val="0"/>
          <w:numId w:val="34"/>
        </w:numPr>
        <w:ind w:right="68" w:hanging="283"/>
      </w:pPr>
      <w:r>
        <w:t xml:space="preserve">Odwołanie wnosi się do Prezesa Krajowej Izby Odwoławczej. </w:t>
      </w:r>
    </w:p>
    <w:p w14:paraId="3E3B1ACA" w14:textId="45494CB3" w:rsidR="000C190C" w:rsidRDefault="000D0CBC">
      <w:pPr>
        <w:numPr>
          <w:ilvl w:val="0"/>
          <w:numId w:val="34"/>
        </w:numPr>
        <w:ind w:right="68" w:hanging="283"/>
      </w:pPr>
      <w:r>
        <w:t xml:space="preserve">Na orzeczenie Krajowej Izby Odwoławczej oraz postanowienie Prezesa Krajowej Izby Odwoławczej, </w:t>
      </w:r>
      <w:r w:rsidR="009534F3">
        <w:t xml:space="preserve">     </w:t>
      </w:r>
      <w:r>
        <w:t xml:space="preserve">o którym mowa w art. 519 ust. 1 ustawy Pzp, stronom oraz uczestnikom postępowania odwoławczego przysługuje skarga do sądu. </w:t>
      </w:r>
    </w:p>
    <w:p w14:paraId="7C7F98A3" w14:textId="77777777" w:rsidR="000C190C" w:rsidRDefault="000D0CBC">
      <w:pPr>
        <w:numPr>
          <w:ilvl w:val="0"/>
          <w:numId w:val="34"/>
        </w:numPr>
        <w:ind w:right="68" w:hanging="283"/>
      </w:pPr>
      <w:r>
        <w:t xml:space="preserve">Skargę wnosi się do Sądu Okręgowego w Warszawie - sądu zamówień publicznych. </w:t>
      </w:r>
    </w:p>
    <w:p w14:paraId="460F9C93" w14:textId="77777777" w:rsidR="000C190C" w:rsidRDefault="000D0CBC">
      <w:pPr>
        <w:numPr>
          <w:ilvl w:val="0"/>
          <w:numId w:val="34"/>
        </w:numPr>
        <w:ind w:right="68" w:hanging="283"/>
      </w:pPr>
      <w:r>
        <w:t xml:space="preserve">Skargę wnosi się za pośrednictwem Prezesa Krajowej Izby Odwoławczej. </w:t>
      </w:r>
    </w:p>
    <w:p w14:paraId="5FF69AE0" w14:textId="77777777" w:rsidR="000C190C" w:rsidRDefault="000D0CBC">
      <w:pPr>
        <w:numPr>
          <w:ilvl w:val="0"/>
          <w:numId w:val="34"/>
        </w:numPr>
        <w:ind w:right="68" w:hanging="283"/>
      </w:pPr>
      <w:r>
        <w:t xml:space="preserve">Szczegółowe informacje dotyczące środków ochrony prawnej określone są w Dziale IX „Środki ochrony prawnej” ustawy Pzp.  </w:t>
      </w:r>
    </w:p>
    <w:p w14:paraId="12A07DA9" w14:textId="77777777" w:rsidR="000C190C" w:rsidRDefault="000D0CBC">
      <w:pPr>
        <w:spacing w:after="160" w:line="259" w:lineRule="auto"/>
        <w:ind w:left="567" w:firstLine="0"/>
        <w:jc w:val="left"/>
      </w:pPr>
      <w:r>
        <w:rPr>
          <w:sz w:val="22"/>
        </w:rPr>
        <w:t xml:space="preserve"> </w:t>
      </w:r>
    </w:p>
    <w:p w14:paraId="320180A8" w14:textId="77777777" w:rsidR="000C190C" w:rsidRDefault="000D0CBC">
      <w:pPr>
        <w:numPr>
          <w:ilvl w:val="0"/>
          <w:numId w:val="35"/>
        </w:numPr>
        <w:spacing w:after="174" w:line="266" w:lineRule="auto"/>
        <w:ind w:right="65" w:hanging="566"/>
      </w:pPr>
      <w:r>
        <w:rPr>
          <w:b/>
        </w:rPr>
        <w:t xml:space="preserve">Ochrona danych osobowych osób fizycznych i klauzula informacyjna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w:t>
      </w:r>
      <w:r>
        <w:rPr>
          <w:b/>
        </w:rPr>
        <w:lastRenderedPageBreak/>
        <w:t xml:space="preserve">ochronie danych) (Dz. Urz. UE L z 2016r. Nr 119, s.1 ze zm.), zwane dalej „rozporządzeniem 2016/679”. </w:t>
      </w:r>
    </w:p>
    <w:p w14:paraId="7EB172B6" w14:textId="77777777" w:rsidR="000C190C" w:rsidRDefault="000D0CBC">
      <w:pPr>
        <w:spacing w:after="231" w:line="260" w:lineRule="auto"/>
        <w:ind w:left="567" w:right="65" w:firstLine="0"/>
      </w:pPr>
      <w:r>
        <w:rPr>
          <w:color w:val="333333"/>
        </w:rPr>
        <w:t xml:space="preserve">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publ. Dz. Urz. UE L Nr 119, s. 1: </w:t>
      </w:r>
    </w:p>
    <w:p w14:paraId="788AAD78" w14:textId="53B59B1C" w:rsidR="000C190C" w:rsidRDefault="000D0CBC">
      <w:pPr>
        <w:numPr>
          <w:ilvl w:val="1"/>
          <w:numId w:val="35"/>
        </w:numPr>
        <w:spacing w:after="14" w:line="260" w:lineRule="auto"/>
        <w:ind w:right="65" w:hanging="360"/>
      </w:pPr>
      <w:r>
        <w:rPr>
          <w:color w:val="333333"/>
        </w:rPr>
        <w:t xml:space="preserve">Administratorem danych przetwarzanych w ramach stosowanego monitoringu wizyjnego jest </w:t>
      </w:r>
      <w:r w:rsidRPr="00486DD9">
        <w:rPr>
          <w:b/>
          <w:color w:val="333333"/>
        </w:rPr>
        <w:t xml:space="preserve">Szkoła Podstawowa im. </w:t>
      </w:r>
      <w:r w:rsidR="00486DD9" w:rsidRPr="00486DD9">
        <w:rPr>
          <w:b/>
        </w:rPr>
        <w:t>Jana Pawła II w Łomży</w:t>
      </w:r>
      <w:r w:rsidR="00486DD9">
        <w:rPr>
          <w:color w:val="333333"/>
        </w:rPr>
        <w:t xml:space="preserve"> </w:t>
      </w:r>
      <w:r>
        <w:rPr>
          <w:color w:val="333333"/>
        </w:rPr>
        <w:t xml:space="preserve">(adres: ul. </w:t>
      </w:r>
      <w:r w:rsidR="005231A4">
        <w:rPr>
          <w:color w:val="333333"/>
        </w:rPr>
        <w:t>Juliana</w:t>
      </w:r>
      <w:r w:rsidR="00D14C3C">
        <w:rPr>
          <w:color w:val="333333"/>
        </w:rPr>
        <w:t xml:space="preserve"> Ursyna Niemcewicza 17</w:t>
      </w:r>
      <w:r>
        <w:rPr>
          <w:color w:val="333333"/>
        </w:rPr>
        <w:t xml:space="preserve">, </w:t>
      </w:r>
      <w:r w:rsidR="005231A4">
        <w:rPr>
          <w:color w:val="333333"/>
        </w:rPr>
        <w:t xml:space="preserve">    </w:t>
      </w:r>
      <w:r w:rsidR="00D14C3C">
        <w:rPr>
          <w:color w:val="333333"/>
        </w:rPr>
        <w:t>18-400 Łomża</w:t>
      </w:r>
      <w:r>
        <w:rPr>
          <w:color w:val="333333"/>
        </w:rPr>
        <w:t xml:space="preserve">, adres e-mail: </w:t>
      </w:r>
      <w:hyperlink r:id="rId60" w:history="1">
        <w:r w:rsidR="00D14C3C" w:rsidRPr="0061082B">
          <w:rPr>
            <w:rStyle w:val="Hipercze"/>
          </w:rPr>
          <w:t>sekretariat@sp10lomza.pl</w:t>
        </w:r>
      </w:hyperlink>
      <w:r w:rsidR="00D14C3C">
        <w:rPr>
          <w:color w:val="333333"/>
        </w:rPr>
        <w:t xml:space="preserve"> </w:t>
      </w:r>
      <w:r>
        <w:rPr>
          <w:color w:val="333333"/>
        </w:rPr>
        <w:t xml:space="preserve">, numer telefonu: </w:t>
      </w:r>
      <w:r w:rsidR="00D14C3C">
        <w:rPr>
          <w:color w:val="333333"/>
        </w:rPr>
        <w:t>86 218 90 10</w:t>
      </w:r>
      <w:r>
        <w:rPr>
          <w:color w:val="333333"/>
        </w:rPr>
        <w:t xml:space="preserve">). </w:t>
      </w:r>
    </w:p>
    <w:p w14:paraId="7B2DD072" w14:textId="17B7B0F6" w:rsidR="000C190C" w:rsidRDefault="000D0CBC">
      <w:pPr>
        <w:numPr>
          <w:ilvl w:val="1"/>
          <w:numId w:val="35"/>
        </w:numPr>
        <w:spacing w:after="14" w:line="260" w:lineRule="auto"/>
        <w:ind w:right="65" w:hanging="360"/>
      </w:pPr>
      <w:r>
        <w:rPr>
          <w:color w:val="333333"/>
        </w:rPr>
        <w:t xml:space="preserve">Administrator powołał inspektora ochrony danych (dane kontaktowe: </w:t>
      </w:r>
      <w:r w:rsidR="00E23E18">
        <w:rPr>
          <w:b/>
          <w:color w:val="333333"/>
        </w:rPr>
        <w:t>Krzysztof Siwik</w:t>
      </w:r>
      <w:r>
        <w:rPr>
          <w:color w:val="333333"/>
        </w:rPr>
        <w:t>,</w:t>
      </w:r>
      <w:r>
        <w:rPr>
          <w:b/>
          <w:color w:val="333333"/>
        </w:rPr>
        <w:t xml:space="preserve"> adres email: </w:t>
      </w:r>
      <w:r w:rsidR="00E23E18">
        <w:rPr>
          <w:b/>
          <w:color w:val="333333"/>
        </w:rPr>
        <w:t>ksiwik@sp10lomza.pl</w:t>
      </w:r>
      <w:r>
        <w:rPr>
          <w:b/>
          <w:color w:val="333333"/>
        </w:rPr>
        <w:t xml:space="preserve">, numer telefonu </w:t>
      </w:r>
      <w:r w:rsidR="00E23E18">
        <w:rPr>
          <w:b/>
          <w:color w:val="333333"/>
        </w:rPr>
        <w:t>86 218 90 10</w:t>
      </w:r>
      <w:r>
        <w:rPr>
          <w:color w:val="333333"/>
        </w:rPr>
        <w:t xml:space="preserve">). </w:t>
      </w:r>
    </w:p>
    <w:p w14:paraId="27A2AF5C" w14:textId="77777777" w:rsidR="000C190C" w:rsidRDefault="000D0CBC">
      <w:pPr>
        <w:numPr>
          <w:ilvl w:val="1"/>
          <w:numId w:val="35"/>
        </w:numPr>
        <w:spacing w:after="14" w:line="260" w:lineRule="auto"/>
        <w:ind w:right="65" w:hanging="360"/>
      </w:pPr>
      <w:r>
        <w:rPr>
          <w:color w:val="333333"/>
        </w:rPr>
        <w:t xml:space="preserve">Dane osobowe będą przetwarzane w celu zapewnienia bezpieczeństwa uczniów i pracowników Szkoły, ochrony mienia Szkoły oraz zachowania w tajemnicy informacji, których ujawnienie mogłoby narazić Szkołę na szkodę. </w:t>
      </w:r>
    </w:p>
    <w:p w14:paraId="272E1F56" w14:textId="77777777" w:rsidR="000C190C" w:rsidRDefault="000D0CBC">
      <w:pPr>
        <w:numPr>
          <w:ilvl w:val="1"/>
          <w:numId w:val="35"/>
        </w:numPr>
        <w:spacing w:after="14" w:line="260" w:lineRule="auto"/>
        <w:ind w:right="65" w:hanging="360"/>
      </w:pPr>
      <w:r>
        <w:rPr>
          <w:color w:val="333333"/>
        </w:rPr>
        <w:t xml:space="preserve">Dane osobowe będą przetwarzane przez okres 7 dni, a w przypadku zaistnienia konieczności zarchiwizowania obrazu, przez okres nieprzekraczający 3 miesięcy od dnia nagrania. W przypadku, w którym nagrania obrazu stanowią dowód w postępowaniu prowadzonym na podstawie prawa, lub Administrator powziął wiadomość, iż mogą one stanowić dowód w postępowaniu, termin ulega przedłużeniu do czasu prawomocnego zakończenia postępowania. </w:t>
      </w:r>
    </w:p>
    <w:p w14:paraId="2F74E196" w14:textId="77777777" w:rsidR="000C190C" w:rsidRDefault="000D0CBC">
      <w:pPr>
        <w:numPr>
          <w:ilvl w:val="1"/>
          <w:numId w:val="35"/>
        </w:numPr>
        <w:spacing w:after="14" w:line="260" w:lineRule="auto"/>
        <w:ind w:right="65" w:hanging="360"/>
      </w:pPr>
      <w:r>
        <w:rPr>
          <w:color w:val="333333"/>
        </w:rPr>
        <w:t>Podstawą prawną przetwarzania wizerunku uczniów, pracowników oraz innych osób zarejestrowanych przez monitoring jest art. 6 ust. 1 lit. c) ww. Rozporządzenia w związku z art. 108a Prawo oświatowe oraz art.  22</w:t>
      </w:r>
      <w:r>
        <w:rPr>
          <w:color w:val="333333"/>
          <w:vertAlign w:val="superscript"/>
        </w:rPr>
        <w:t>2</w:t>
      </w:r>
      <w:r>
        <w:rPr>
          <w:color w:val="333333"/>
        </w:rPr>
        <w:t xml:space="preserve"> Ustawy z dnia 26 czerwca 1974 r. Kodeks pracy. </w:t>
      </w:r>
    </w:p>
    <w:p w14:paraId="31FF0BF0" w14:textId="77777777" w:rsidR="000C190C" w:rsidRDefault="000D0CBC">
      <w:pPr>
        <w:numPr>
          <w:ilvl w:val="1"/>
          <w:numId w:val="35"/>
        </w:numPr>
        <w:spacing w:after="14" w:line="260" w:lineRule="auto"/>
        <w:ind w:right="65" w:hanging="360"/>
      </w:pPr>
      <w:r>
        <w:rPr>
          <w:color w:val="333333"/>
        </w:rPr>
        <w:t xml:space="preserve">Dane osobowe mogą być przekazywane osobom, które wykażą potrzebę uzyskania dostępu do nagrań (interes realizowany przez stronę trzecią). </w:t>
      </w:r>
    </w:p>
    <w:p w14:paraId="2079C4DD" w14:textId="77777777" w:rsidR="000C190C" w:rsidRDefault="000D0CBC">
      <w:pPr>
        <w:numPr>
          <w:ilvl w:val="1"/>
          <w:numId w:val="35"/>
        </w:numPr>
        <w:spacing w:after="14" w:line="260" w:lineRule="auto"/>
        <w:ind w:right="65" w:hanging="360"/>
      </w:pPr>
      <w:r>
        <w:rPr>
          <w:color w:val="333333"/>
        </w:rPr>
        <w:t xml:space="preserve">Osoba, której dane dotyczą ma prawo do: </w:t>
      </w:r>
    </w:p>
    <w:p w14:paraId="7A82217B" w14:textId="77777777" w:rsidR="000C190C" w:rsidRDefault="000D0CBC">
      <w:pPr>
        <w:spacing w:after="14" w:line="260" w:lineRule="auto"/>
        <w:ind w:left="912" w:right="457" w:firstLine="0"/>
      </w:pPr>
      <w:r>
        <w:rPr>
          <w:rFonts w:ascii="Wingdings" w:eastAsia="Wingdings" w:hAnsi="Wingdings" w:cs="Wingdings"/>
          <w:color w:val="333333"/>
        </w:rPr>
        <w:t>▪</w:t>
      </w:r>
      <w:r>
        <w:rPr>
          <w:color w:val="333333"/>
        </w:rPr>
        <w:t xml:space="preserve"> </w:t>
      </w:r>
      <w:r>
        <w:rPr>
          <w:color w:val="333333"/>
        </w:rPr>
        <w:tab/>
        <w:t xml:space="preserve">żądania dostępu do danych osobowych oraz ograniczenia przetwarzania danych osobowych; </w:t>
      </w:r>
      <w:r>
        <w:rPr>
          <w:rFonts w:ascii="Wingdings" w:eastAsia="Wingdings" w:hAnsi="Wingdings" w:cs="Wingdings"/>
          <w:color w:val="333333"/>
        </w:rPr>
        <w:t>▪</w:t>
      </w:r>
      <w:r>
        <w:rPr>
          <w:color w:val="333333"/>
        </w:rPr>
        <w:t xml:space="preserve"> </w:t>
      </w:r>
      <w:r>
        <w:rPr>
          <w:color w:val="333333"/>
        </w:rPr>
        <w:tab/>
        <w:t xml:space="preserve">wniesienia skargi do organu nadzorczego. </w:t>
      </w:r>
    </w:p>
    <w:p w14:paraId="6D4B6BA9" w14:textId="77777777" w:rsidR="000C190C" w:rsidRDefault="000D0CBC">
      <w:pPr>
        <w:spacing w:after="184" w:line="259" w:lineRule="auto"/>
        <w:ind w:left="567" w:firstLine="0"/>
        <w:jc w:val="left"/>
      </w:pPr>
      <w:r>
        <w:rPr>
          <w:b/>
        </w:rPr>
        <w:t xml:space="preserve"> </w:t>
      </w:r>
    </w:p>
    <w:p w14:paraId="016E1587" w14:textId="77777777" w:rsidR="000C190C" w:rsidRDefault="000D0CBC">
      <w:pPr>
        <w:numPr>
          <w:ilvl w:val="0"/>
          <w:numId w:val="35"/>
        </w:numPr>
        <w:spacing w:after="218" w:line="266" w:lineRule="auto"/>
        <w:ind w:right="65" w:hanging="566"/>
      </w:pPr>
      <w:r>
        <w:rPr>
          <w:b/>
        </w:rPr>
        <w:t xml:space="preserve">Wykaz załączników do SWZ stanowiących jej treść: </w:t>
      </w:r>
    </w:p>
    <w:p w14:paraId="773C9B81" w14:textId="65BB54C8" w:rsidR="000C190C" w:rsidRDefault="002A5088">
      <w:pPr>
        <w:numPr>
          <w:ilvl w:val="0"/>
          <w:numId w:val="36"/>
        </w:numPr>
        <w:spacing w:after="90"/>
        <w:ind w:right="68" w:hanging="427"/>
      </w:pPr>
      <w:r>
        <w:rPr>
          <w:b/>
        </w:rPr>
        <w:t>Załączniki nr 1</w:t>
      </w:r>
      <w:r w:rsidR="000D0CBC">
        <w:rPr>
          <w:b/>
        </w:rPr>
        <w:t xml:space="preserve"> do SWZ</w:t>
      </w:r>
      <w:r w:rsidR="000D0CBC">
        <w:t xml:space="preserve"> – wzór formularza ofertowego;</w:t>
      </w:r>
      <w:r w:rsidR="000D0CBC">
        <w:rPr>
          <w:sz w:val="18"/>
        </w:rPr>
        <w:t xml:space="preserve"> </w:t>
      </w:r>
    </w:p>
    <w:p w14:paraId="6B269E4C" w14:textId="77777777" w:rsidR="000C190C" w:rsidRDefault="000D0CBC">
      <w:pPr>
        <w:numPr>
          <w:ilvl w:val="0"/>
          <w:numId w:val="36"/>
        </w:numPr>
        <w:spacing w:line="380" w:lineRule="auto"/>
        <w:ind w:right="68" w:hanging="427"/>
      </w:pPr>
      <w:r>
        <w:rPr>
          <w:b/>
        </w:rPr>
        <w:t>Załącznik nr 2 do SWZ</w:t>
      </w:r>
      <w:r>
        <w:t xml:space="preserve"> – wzór oświadczenia o braku podstaw wykluczenia oraz o spełnianiu warunków udziału w postępowaniu;</w:t>
      </w:r>
      <w:r>
        <w:rPr>
          <w:sz w:val="18"/>
        </w:rPr>
        <w:t xml:space="preserve"> </w:t>
      </w:r>
    </w:p>
    <w:p w14:paraId="4393A758" w14:textId="3893C010" w:rsidR="000C190C" w:rsidRPr="009534F3" w:rsidRDefault="000D0CBC">
      <w:pPr>
        <w:numPr>
          <w:ilvl w:val="0"/>
          <w:numId w:val="36"/>
        </w:numPr>
        <w:spacing w:after="88"/>
        <w:ind w:right="68" w:hanging="427"/>
      </w:pPr>
      <w:r>
        <w:rPr>
          <w:b/>
        </w:rPr>
        <w:t>Załącznik nr 3 do SWZ</w:t>
      </w:r>
      <w:r>
        <w:t xml:space="preserve"> – </w:t>
      </w:r>
      <w:r w:rsidR="002A5088">
        <w:t xml:space="preserve">szczegółowy </w:t>
      </w:r>
      <w:r>
        <w:t>opis przedmiotu zamówienia</w:t>
      </w:r>
      <w:r>
        <w:rPr>
          <w:sz w:val="18"/>
        </w:rPr>
        <w:t xml:space="preserve"> </w:t>
      </w:r>
    </w:p>
    <w:p w14:paraId="71679433" w14:textId="19D2D897" w:rsidR="00D14BD0" w:rsidRPr="009534F3" w:rsidRDefault="009534F3" w:rsidP="009534F3">
      <w:pPr>
        <w:numPr>
          <w:ilvl w:val="0"/>
          <w:numId w:val="36"/>
        </w:numPr>
        <w:spacing w:after="88"/>
        <w:ind w:right="68" w:hanging="427"/>
      </w:pPr>
      <w:r>
        <w:rPr>
          <w:b/>
        </w:rPr>
        <w:t>Załącznik nr 4 do SWZ</w:t>
      </w:r>
      <w:r>
        <w:t xml:space="preserve"> – wzór umowy w sprawie zamówienia publicznego;</w:t>
      </w:r>
      <w:r w:rsidRPr="009534F3">
        <w:rPr>
          <w:b/>
        </w:rPr>
        <w:t xml:space="preserve"> </w:t>
      </w:r>
      <w:r w:rsidRPr="009534F3">
        <w:rPr>
          <w:b/>
        </w:rPr>
        <w:tab/>
      </w:r>
      <w:r w:rsidR="00D14BD0" w:rsidRPr="009534F3">
        <w:rPr>
          <w:b/>
        </w:rPr>
        <w:t xml:space="preserve"> </w:t>
      </w:r>
    </w:p>
    <w:sectPr w:rsidR="00D14BD0" w:rsidRPr="009534F3">
      <w:footerReference w:type="even" r:id="rId61"/>
      <w:footerReference w:type="default" r:id="rId62"/>
      <w:footerReference w:type="first" r:id="rId63"/>
      <w:pgSz w:w="11906" w:h="16838"/>
      <w:pgMar w:top="1058" w:right="911" w:bottom="709" w:left="852"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DCEB3" w14:textId="77777777" w:rsidR="0059599D" w:rsidRDefault="0059599D">
      <w:pPr>
        <w:spacing w:after="0" w:line="240" w:lineRule="auto"/>
      </w:pPr>
      <w:r>
        <w:separator/>
      </w:r>
    </w:p>
  </w:endnote>
  <w:endnote w:type="continuationSeparator" w:id="0">
    <w:p w14:paraId="36755BC2" w14:textId="77777777" w:rsidR="0059599D" w:rsidRDefault="00595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F343B" w14:textId="77777777" w:rsidR="00B05B6D" w:rsidRDefault="00B05B6D">
    <w:pPr>
      <w:spacing w:after="0" w:line="259" w:lineRule="auto"/>
      <w:ind w:left="541" w:firstLine="0"/>
      <w:jc w:val="center"/>
    </w:pPr>
    <w:r>
      <w:rPr>
        <w:rFonts w:ascii="Calibri" w:eastAsia="Calibri" w:hAnsi="Calibri" w:cs="Calibri"/>
        <w:noProof/>
        <w:sz w:val="22"/>
      </w:rPr>
      <mc:AlternateContent>
        <mc:Choice Requires="wpg">
          <w:drawing>
            <wp:anchor distT="0" distB="0" distL="114300" distR="114300" simplePos="0" relativeHeight="251656192" behindDoc="0" locked="0" layoutInCell="1" allowOverlap="1" wp14:anchorId="4EB0AE06" wp14:editId="6B10EA2E">
              <wp:simplePos x="0" y="0"/>
              <wp:positionH relativeFrom="page">
                <wp:posOffset>832104</wp:posOffset>
              </wp:positionH>
              <wp:positionV relativeFrom="page">
                <wp:posOffset>9512502</wp:posOffset>
              </wp:positionV>
              <wp:extent cx="5850382" cy="6097"/>
              <wp:effectExtent l="0" t="0" r="0" b="0"/>
              <wp:wrapSquare wrapText="bothSides"/>
              <wp:docPr id="67097" name="Group 67097"/>
              <wp:cNvGraphicFramePr/>
              <a:graphic xmlns:a="http://schemas.openxmlformats.org/drawingml/2006/main">
                <a:graphicData uri="http://schemas.microsoft.com/office/word/2010/wordprocessingGroup">
                  <wpg:wgp>
                    <wpg:cNvGrpSpPr/>
                    <wpg:grpSpPr>
                      <a:xfrm>
                        <a:off x="0" y="0"/>
                        <a:ext cx="5850382" cy="6097"/>
                        <a:chOff x="0" y="0"/>
                        <a:chExt cx="5850382" cy="6097"/>
                      </a:xfrm>
                    </wpg:grpSpPr>
                    <wps:wsp>
                      <wps:cNvPr id="67654" name="Shape 67654"/>
                      <wps:cNvSpPr/>
                      <wps:spPr>
                        <a:xfrm>
                          <a:off x="0" y="0"/>
                          <a:ext cx="5850382" cy="9144"/>
                        </a:xfrm>
                        <a:custGeom>
                          <a:avLst/>
                          <a:gdLst/>
                          <a:ahLst/>
                          <a:cxnLst/>
                          <a:rect l="0" t="0" r="0" b="0"/>
                          <a:pathLst>
                            <a:path w="5850382" h="9144">
                              <a:moveTo>
                                <a:pt x="0" y="0"/>
                              </a:moveTo>
                              <a:lnTo>
                                <a:pt x="5850382" y="0"/>
                              </a:lnTo>
                              <a:lnTo>
                                <a:pt x="58503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6581372" id="Group 67097" o:spid="_x0000_s1026" style="position:absolute;margin-left:65.5pt;margin-top:749pt;width:460.65pt;height:.5pt;z-index:251656192;mso-position-horizontal-relative:page;mso-position-vertical-relative:page" coordsize="585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">
              <v:shape id="Shape 67654" o:spid="_x0000_s1027" style="position:absolute;width:58503;height:91;visibility:visible;mso-wrap-style:square;v-text-anchor:top" coordsize="58503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" path="m,l5850382,r,9144l,9144,,e" fillcolor="black" stroked="f" strokeweight="0">
                <v:stroke miterlimit="83231f" joinstyle="miter"/>
                <v:path arrowok="t" textboxrect="0,0,5850382,9144"/>
              </v:shape>
              <w10:wrap type="square" anchorx="page" anchory="page"/>
            </v:group>
          </w:pict>
        </mc:Fallback>
      </mc:AlternateContent>
    </w:r>
    <w:r>
      <w:rPr>
        <w:rFonts w:ascii="Times New Roman" w:eastAsia="Times New Roman" w:hAnsi="Times New Roman" w:cs="Times New Roman"/>
        <w:sz w:val="22"/>
      </w:rPr>
      <w:t xml:space="preserve"> </w:t>
    </w:r>
  </w:p>
  <w:p w14:paraId="7353A168" w14:textId="77777777" w:rsidR="00B05B6D" w:rsidRDefault="00B05B6D">
    <w:pPr>
      <w:spacing w:after="0" w:line="259" w:lineRule="auto"/>
      <w:ind w:left="541" w:firstLine="0"/>
      <w:jc w:val="center"/>
    </w:pPr>
    <w:r>
      <w:rPr>
        <w:rFonts w:ascii="Times New Roman" w:eastAsia="Times New Roman" w:hAnsi="Times New Roman" w:cs="Times New Roman"/>
        <w:sz w:val="22"/>
      </w:rPr>
      <w:t xml:space="preserve"> </w:t>
    </w:r>
  </w:p>
  <w:p w14:paraId="6A641B26" w14:textId="77777777" w:rsidR="00B05B6D" w:rsidRDefault="00B05B6D">
    <w:pPr>
      <w:spacing w:after="120" w:line="259" w:lineRule="auto"/>
      <w:ind w:left="4" w:firstLine="0"/>
      <w:jc w:val="center"/>
    </w:pPr>
    <w:r>
      <w:rPr>
        <w:b/>
        <w:i/>
        <w:sz w:val="8"/>
      </w:rPr>
      <w:t xml:space="preserve"> </w:t>
    </w:r>
  </w:p>
  <w:p w14:paraId="1D727120" w14:textId="77777777" w:rsidR="00B05B6D" w:rsidRDefault="00B05B6D">
    <w:pPr>
      <w:spacing w:after="0" w:line="259" w:lineRule="auto"/>
      <w:ind w:left="0" w:right="20" w:firstLine="0"/>
      <w:jc w:val="center"/>
    </w:pPr>
    <w:r>
      <w:t xml:space="preserve">Strona </w:t>
    </w:r>
    <w:r>
      <w:fldChar w:fldCharType="begin"/>
    </w:r>
    <w:r>
      <w:instrText xml:space="preserve"> PAGE   \* MERGEFORMAT </w:instrText>
    </w:r>
    <w:r>
      <w:fldChar w:fldCharType="separate"/>
    </w:r>
    <w:r>
      <w:t>2</w:t>
    </w:r>
    <w:r>
      <w:fldChar w:fldCharType="end"/>
    </w:r>
    <w:r>
      <w:t xml:space="preserve"> z </w:t>
    </w:r>
    <w:r>
      <w:rPr>
        <w:noProof/>
      </w:rPr>
      <w:fldChar w:fldCharType="begin"/>
    </w:r>
    <w:r>
      <w:rPr>
        <w:noProof/>
      </w:rPr>
      <w:instrText xml:space="preserve"> NUMPAGES   \* MERGEFORMAT </w:instrText>
    </w:r>
    <w:r>
      <w:rPr>
        <w:noProof/>
      </w:rPr>
      <w:fldChar w:fldCharType="separate"/>
    </w:r>
    <w:r>
      <w:rPr>
        <w:noProof/>
      </w:rPr>
      <w:t>19</w:t>
    </w:r>
    <w:r>
      <w:rPr>
        <w:noProof/>
      </w:rPr>
      <w:fldChar w:fldCharType="end"/>
    </w:r>
    <w:r>
      <w:t xml:space="preserve"> </w:t>
    </w:r>
  </w:p>
  <w:p w14:paraId="4A6A96D1" w14:textId="77777777" w:rsidR="00B05B6D" w:rsidRDefault="00B05B6D">
    <w:pPr>
      <w:spacing w:after="0" w:line="259" w:lineRule="auto"/>
      <w:ind w:left="4" w:firstLine="0"/>
      <w:jc w:val="center"/>
    </w:pPr>
    <w:r>
      <w:rPr>
        <w:i/>
        <w:sz w:val="8"/>
      </w:rPr>
      <w:t xml:space="preserve"> </w:t>
    </w:r>
  </w:p>
  <w:p w14:paraId="7628A09F" w14:textId="77777777" w:rsidR="00B05B6D" w:rsidRDefault="00B05B6D">
    <w:pPr>
      <w:spacing w:after="168" w:line="259" w:lineRule="auto"/>
      <w:ind w:left="0" w:right="13" w:firstLine="0"/>
      <w:jc w:val="center"/>
    </w:pPr>
    <w:r>
      <w:rPr>
        <w:rFonts w:ascii="Times New Roman" w:eastAsia="Times New Roman" w:hAnsi="Times New Roman" w:cs="Times New Roman"/>
        <w:sz w:val="2"/>
      </w:rPr>
      <w:t xml:space="preserve"> </w:t>
    </w:r>
  </w:p>
  <w:p w14:paraId="0FA6E5A8" w14:textId="77777777" w:rsidR="00B05B6D" w:rsidRDefault="00B05B6D">
    <w:pPr>
      <w:spacing w:after="0" w:line="240" w:lineRule="auto"/>
      <w:ind w:left="567" w:right="9521" w:firstLine="0"/>
      <w:jc w:val="left"/>
    </w:pPr>
    <w:r>
      <w:t xml:space="preserve"> </w:t>
    </w:r>
    <w:r>
      <w:rPr>
        <w:rFonts w:ascii="Times New Roman" w:eastAsia="Times New Roman" w:hAnsi="Times New Roman" w:cs="Times New Roman"/>
      </w:rPr>
      <w:t xml:space="preserve"> </w:t>
    </w:r>
  </w:p>
  <w:p w14:paraId="10C5151B" w14:textId="77777777" w:rsidR="00B05B6D" w:rsidRDefault="00B05B6D">
    <w:pPr>
      <w:spacing w:after="0" w:line="259" w:lineRule="auto"/>
      <w:ind w:left="567" w:firstLine="0"/>
      <w:jc w:val="left"/>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E20B2" w14:textId="77777777" w:rsidR="00B05B6D" w:rsidRDefault="00B05B6D">
    <w:pPr>
      <w:spacing w:after="0" w:line="259" w:lineRule="auto"/>
      <w:ind w:left="541"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2F4C3ED" wp14:editId="030D0D14">
              <wp:simplePos x="0" y="0"/>
              <wp:positionH relativeFrom="page">
                <wp:posOffset>832104</wp:posOffset>
              </wp:positionH>
              <wp:positionV relativeFrom="page">
                <wp:posOffset>9512502</wp:posOffset>
              </wp:positionV>
              <wp:extent cx="5850382" cy="6097"/>
              <wp:effectExtent l="0" t="0" r="0" b="0"/>
              <wp:wrapSquare wrapText="bothSides"/>
              <wp:docPr id="67060" name="Group 67060"/>
              <wp:cNvGraphicFramePr/>
              <a:graphic xmlns:a="http://schemas.openxmlformats.org/drawingml/2006/main">
                <a:graphicData uri="http://schemas.microsoft.com/office/word/2010/wordprocessingGroup">
                  <wpg:wgp>
                    <wpg:cNvGrpSpPr/>
                    <wpg:grpSpPr>
                      <a:xfrm>
                        <a:off x="0" y="0"/>
                        <a:ext cx="5850382" cy="6097"/>
                        <a:chOff x="0" y="0"/>
                        <a:chExt cx="5850382" cy="6097"/>
                      </a:xfrm>
                    </wpg:grpSpPr>
                    <wps:wsp>
                      <wps:cNvPr id="67652" name="Shape 67652"/>
                      <wps:cNvSpPr/>
                      <wps:spPr>
                        <a:xfrm>
                          <a:off x="0" y="0"/>
                          <a:ext cx="5850382" cy="9144"/>
                        </a:xfrm>
                        <a:custGeom>
                          <a:avLst/>
                          <a:gdLst/>
                          <a:ahLst/>
                          <a:cxnLst/>
                          <a:rect l="0" t="0" r="0" b="0"/>
                          <a:pathLst>
                            <a:path w="5850382" h="9144">
                              <a:moveTo>
                                <a:pt x="0" y="0"/>
                              </a:moveTo>
                              <a:lnTo>
                                <a:pt x="5850382" y="0"/>
                              </a:lnTo>
                              <a:lnTo>
                                <a:pt x="58503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460CB10" id="Group 67060" o:spid="_x0000_s1026" style="position:absolute;margin-left:65.5pt;margin-top:749pt;width:460.65pt;height:.5pt;z-index:251660288;mso-position-horizontal-relative:page;mso-position-vertical-relative:page" coordsize="585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">
              <v:shape id="Shape 67652" o:spid="_x0000_s1027" style="position:absolute;width:58503;height:91;visibility:visible;mso-wrap-style:square;v-text-anchor:top" coordsize="58503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" path="m,l5850382,r,9144l,9144,,e" fillcolor="black" stroked="f" strokeweight="0">
                <v:stroke miterlimit="83231f" joinstyle="miter"/>
                <v:path arrowok="t" textboxrect="0,0,5850382,9144"/>
              </v:shape>
              <w10:wrap type="square" anchorx="page" anchory="page"/>
            </v:group>
          </w:pict>
        </mc:Fallback>
      </mc:AlternateContent>
    </w:r>
    <w:r>
      <w:rPr>
        <w:rFonts w:ascii="Times New Roman" w:eastAsia="Times New Roman" w:hAnsi="Times New Roman" w:cs="Times New Roman"/>
        <w:sz w:val="22"/>
      </w:rPr>
      <w:t xml:space="preserve"> </w:t>
    </w:r>
  </w:p>
  <w:p w14:paraId="44292CF2" w14:textId="77777777" w:rsidR="00B05B6D" w:rsidRDefault="00B05B6D">
    <w:pPr>
      <w:spacing w:after="0" w:line="259" w:lineRule="auto"/>
      <w:ind w:left="541" w:firstLine="0"/>
      <w:jc w:val="center"/>
    </w:pPr>
    <w:r>
      <w:rPr>
        <w:rFonts w:ascii="Times New Roman" w:eastAsia="Times New Roman" w:hAnsi="Times New Roman" w:cs="Times New Roman"/>
        <w:sz w:val="22"/>
      </w:rPr>
      <w:t xml:space="preserve"> </w:t>
    </w:r>
  </w:p>
  <w:p w14:paraId="7AAE2969" w14:textId="77777777" w:rsidR="00B05B6D" w:rsidRDefault="00B05B6D">
    <w:pPr>
      <w:spacing w:after="120" w:line="259" w:lineRule="auto"/>
      <w:ind w:left="4" w:firstLine="0"/>
      <w:jc w:val="center"/>
    </w:pPr>
    <w:r>
      <w:rPr>
        <w:b/>
        <w:i/>
        <w:sz w:val="8"/>
      </w:rPr>
      <w:t xml:space="preserve"> </w:t>
    </w:r>
  </w:p>
  <w:p w14:paraId="067797C3" w14:textId="77777777" w:rsidR="00B05B6D" w:rsidRDefault="00B05B6D">
    <w:pPr>
      <w:spacing w:after="0" w:line="259" w:lineRule="auto"/>
      <w:ind w:left="0" w:right="20" w:firstLine="0"/>
      <w:jc w:val="center"/>
    </w:pPr>
    <w:r>
      <w:t xml:space="preserve">Strona </w:t>
    </w:r>
    <w:r>
      <w:fldChar w:fldCharType="begin"/>
    </w:r>
    <w:r>
      <w:instrText xml:space="preserve"> PAGE   \* MERGEFORMAT </w:instrText>
    </w:r>
    <w:r>
      <w:fldChar w:fldCharType="separate"/>
    </w:r>
    <w:r w:rsidR="00A20005">
      <w:rPr>
        <w:noProof/>
      </w:rPr>
      <w:t>2</w:t>
    </w:r>
    <w:r>
      <w:fldChar w:fldCharType="end"/>
    </w:r>
    <w:r>
      <w:t xml:space="preserve"> z </w:t>
    </w:r>
    <w:r>
      <w:rPr>
        <w:noProof/>
      </w:rPr>
      <w:fldChar w:fldCharType="begin"/>
    </w:r>
    <w:r>
      <w:rPr>
        <w:noProof/>
      </w:rPr>
      <w:instrText xml:space="preserve"> NUMPAGES   \* MERGEFORMAT </w:instrText>
    </w:r>
    <w:r>
      <w:rPr>
        <w:noProof/>
      </w:rPr>
      <w:fldChar w:fldCharType="separate"/>
    </w:r>
    <w:r w:rsidR="00A20005">
      <w:rPr>
        <w:noProof/>
      </w:rPr>
      <w:t>19</w:t>
    </w:r>
    <w:r>
      <w:rPr>
        <w:noProof/>
      </w:rPr>
      <w:fldChar w:fldCharType="end"/>
    </w:r>
    <w:r>
      <w:t xml:space="preserve"> </w:t>
    </w:r>
  </w:p>
  <w:p w14:paraId="3505B5A2" w14:textId="77777777" w:rsidR="00B05B6D" w:rsidRDefault="00B05B6D">
    <w:pPr>
      <w:spacing w:after="0" w:line="259" w:lineRule="auto"/>
      <w:ind w:left="4" w:firstLine="0"/>
      <w:jc w:val="center"/>
    </w:pPr>
    <w:r>
      <w:rPr>
        <w:i/>
        <w:sz w:val="8"/>
      </w:rPr>
      <w:t xml:space="preserve"> </w:t>
    </w:r>
  </w:p>
  <w:p w14:paraId="3715DE9F" w14:textId="77777777" w:rsidR="00B05B6D" w:rsidRDefault="00B05B6D">
    <w:pPr>
      <w:spacing w:after="168" w:line="259" w:lineRule="auto"/>
      <w:ind w:left="0" w:right="13" w:firstLine="0"/>
      <w:jc w:val="center"/>
    </w:pPr>
    <w:r>
      <w:rPr>
        <w:rFonts w:ascii="Times New Roman" w:eastAsia="Times New Roman" w:hAnsi="Times New Roman" w:cs="Times New Roman"/>
        <w:sz w:val="2"/>
      </w:rPr>
      <w:t xml:space="preserve"> </w:t>
    </w:r>
  </w:p>
  <w:p w14:paraId="5D0A3A46" w14:textId="77777777" w:rsidR="00B05B6D" w:rsidRDefault="00B05B6D">
    <w:pPr>
      <w:spacing w:after="0" w:line="240" w:lineRule="auto"/>
      <w:ind w:left="567" w:right="9521" w:firstLine="0"/>
      <w:jc w:val="left"/>
    </w:pPr>
    <w:r>
      <w:t xml:space="preserve"> </w:t>
    </w:r>
    <w:r>
      <w:rPr>
        <w:rFonts w:ascii="Times New Roman" w:eastAsia="Times New Roman" w:hAnsi="Times New Roman" w:cs="Times New Roman"/>
      </w:rPr>
      <w:t xml:space="preserve"> </w:t>
    </w:r>
  </w:p>
  <w:p w14:paraId="6C6A7854" w14:textId="77777777" w:rsidR="00B05B6D" w:rsidRDefault="00B05B6D">
    <w:pPr>
      <w:spacing w:after="0" w:line="259" w:lineRule="auto"/>
      <w:ind w:left="567" w:firstLine="0"/>
      <w:jc w:val="left"/>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4925" w14:textId="77777777" w:rsidR="00B05B6D" w:rsidRDefault="00B05B6D">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743A1" w14:textId="77777777" w:rsidR="0059599D" w:rsidRDefault="0059599D">
      <w:pPr>
        <w:spacing w:after="0" w:line="240" w:lineRule="auto"/>
      </w:pPr>
      <w:r>
        <w:separator/>
      </w:r>
    </w:p>
  </w:footnote>
  <w:footnote w:type="continuationSeparator" w:id="0">
    <w:p w14:paraId="1B73F332" w14:textId="77777777" w:rsidR="0059599D" w:rsidRDefault="005959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C6F34"/>
    <w:multiLevelType w:val="hybridMultilevel"/>
    <w:tmpl w:val="ED36EB20"/>
    <w:lvl w:ilvl="0" w:tplc="E2F8C808">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F0583E">
      <w:start w:val="3"/>
      <w:numFmt w:val="decimal"/>
      <w:lvlText w:val="%2."/>
      <w:lvlJc w:val="left"/>
      <w:pPr>
        <w:ind w:left="8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B44249E">
      <w:start w:val="1"/>
      <w:numFmt w:val="lowerRoman"/>
      <w:lvlText w:val="%3"/>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564C620">
      <w:start w:val="1"/>
      <w:numFmt w:val="decimal"/>
      <w:lvlText w:val="%4"/>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620C59A">
      <w:start w:val="1"/>
      <w:numFmt w:val="lowerLetter"/>
      <w:lvlText w:val="%5"/>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CE6F7FE">
      <w:start w:val="1"/>
      <w:numFmt w:val="lowerRoman"/>
      <w:lvlText w:val="%6"/>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BF0234E">
      <w:start w:val="1"/>
      <w:numFmt w:val="decimal"/>
      <w:lvlText w:val="%7"/>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85E6DDC">
      <w:start w:val="1"/>
      <w:numFmt w:val="lowerLetter"/>
      <w:lvlText w:val="%8"/>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CC0444E">
      <w:start w:val="1"/>
      <w:numFmt w:val="lowerRoman"/>
      <w:lvlText w:val="%9"/>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6697191"/>
    <w:multiLevelType w:val="hybridMultilevel"/>
    <w:tmpl w:val="31DA062A"/>
    <w:lvl w:ilvl="0" w:tplc="D1FE8508">
      <w:start w:val="18"/>
      <w:numFmt w:val="decimal"/>
      <w:lvlText w:val="%1."/>
      <w:lvlJc w:val="left"/>
      <w:pPr>
        <w:ind w:left="8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53E419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DBE83D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5C2388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196D0F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7AA33D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52D63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D0E8B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428066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AF13938"/>
    <w:multiLevelType w:val="hybridMultilevel"/>
    <w:tmpl w:val="9A3C85CE"/>
    <w:lvl w:ilvl="0" w:tplc="FAC29C66">
      <w:start w:val="1"/>
      <w:numFmt w:val="decimal"/>
      <w:lvlText w:val="%1)"/>
      <w:lvlJc w:val="left"/>
      <w:pPr>
        <w:ind w:left="1032" w:hanging="360"/>
      </w:pPr>
      <w:rPr>
        <w:rFonts w:hint="default"/>
      </w:rPr>
    </w:lvl>
    <w:lvl w:ilvl="1" w:tplc="04150019" w:tentative="1">
      <w:start w:val="1"/>
      <w:numFmt w:val="lowerLetter"/>
      <w:lvlText w:val="%2."/>
      <w:lvlJc w:val="left"/>
      <w:pPr>
        <w:ind w:left="1752" w:hanging="360"/>
      </w:pPr>
    </w:lvl>
    <w:lvl w:ilvl="2" w:tplc="0415001B" w:tentative="1">
      <w:start w:val="1"/>
      <w:numFmt w:val="lowerRoman"/>
      <w:lvlText w:val="%3."/>
      <w:lvlJc w:val="right"/>
      <w:pPr>
        <w:ind w:left="2472" w:hanging="180"/>
      </w:pPr>
    </w:lvl>
    <w:lvl w:ilvl="3" w:tplc="0415000F" w:tentative="1">
      <w:start w:val="1"/>
      <w:numFmt w:val="decimal"/>
      <w:lvlText w:val="%4."/>
      <w:lvlJc w:val="left"/>
      <w:pPr>
        <w:ind w:left="3192" w:hanging="360"/>
      </w:pPr>
    </w:lvl>
    <w:lvl w:ilvl="4" w:tplc="04150019" w:tentative="1">
      <w:start w:val="1"/>
      <w:numFmt w:val="lowerLetter"/>
      <w:lvlText w:val="%5."/>
      <w:lvlJc w:val="left"/>
      <w:pPr>
        <w:ind w:left="3912" w:hanging="360"/>
      </w:pPr>
    </w:lvl>
    <w:lvl w:ilvl="5" w:tplc="0415001B" w:tentative="1">
      <w:start w:val="1"/>
      <w:numFmt w:val="lowerRoman"/>
      <w:lvlText w:val="%6."/>
      <w:lvlJc w:val="right"/>
      <w:pPr>
        <w:ind w:left="4632" w:hanging="180"/>
      </w:pPr>
    </w:lvl>
    <w:lvl w:ilvl="6" w:tplc="0415000F" w:tentative="1">
      <w:start w:val="1"/>
      <w:numFmt w:val="decimal"/>
      <w:lvlText w:val="%7."/>
      <w:lvlJc w:val="left"/>
      <w:pPr>
        <w:ind w:left="5352" w:hanging="360"/>
      </w:pPr>
    </w:lvl>
    <w:lvl w:ilvl="7" w:tplc="04150019" w:tentative="1">
      <w:start w:val="1"/>
      <w:numFmt w:val="lowerLetter"/>
      <w:lvlText w:val="%8."/>
      <w:lvlJc w:val="left"/>
      <w:pPr>
        <w:ind w:left="6072" w:hanging="360"/>
      </w:pPr>
    </w:lvl>
    <w:lvl w:ilvl="8" w:tplc="0415001B" w:tentative="1">
      <w:start w:val="1"/>
      <w:numFmt w:val="lowerRoman"/>
      <w:lvlText w:val="%9."/>
      <w:lvlJc w:val="right"/>
      <w:pPr>
        <w:ind w:left="6792" w:hanging="180"/>
      </w:pPr>
    </w:lvl>
  </w:abstractNum>
  <w:abstractNum w:abstractNumId="3" w15:restartNumberingAfterBreak="0">
    <w:nsid w:val="20FA42E6"/>
    <w:multiLevelType w:val="hybridMultilevel"/>
    <w:tmpl w:val="4A5C0950"/>
    <w:lvl w:ilvl="0" w:tplc="89E6C6A2">
      <w:start w:val="2"/>
      <w:numFmt w:val="decimal"/>
      <w:lvlText w:val="%1."/>
      <w:lvlJc w:val="left"/>
      <w:pPr>
        <w:ind w:left="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1C56B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4369BC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968787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F0E99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F12A1E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4C0D91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2EC203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1BE988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1AD2A28"/>
    <w:multiLevelType w:val="hybridMultilevel"/>
    <w:tmpl w:val="D668DCDA"/>
    <w:lvl w:ilvl="0" w:tplc="0FBE4C2C">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B610E4">
      <w:start w:val="1"/>
      <w:numFmt w:val="lowerLetter"/>
      <w:lvlText w:val="%2"/>
      <w:lvlJc w:val="left"/>
      <w:pPr>
        <w:ind w:left="6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BD88DEA">
      <w:start w:val="2"/>
      <w:numFmt w:val="decimal"/>
      <w:lvlText w:val="%3."/>
      <w:lvlJc w:val="left"/>
      <w:pPr>
        <w:ind w:left="8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FB81044">
      <w:start w:val="1"/>
      <w:numFmt w:val="decimal"/>
      <w:lvlText w:val="%4"/>
      <w:lvlJc w:val="left"/>
      <w:pPr>
        <w:ind w:left="1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13C52DA">
      <w:start w:val="1"/>
      <w:numFmt w:val="lowerLetter"/>
      <w:lvlText w:val="%5"/>
      <w:lvlJc w:val="left"/>
      <w:pPr>
        <w:ind w:left="2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A5678B8">
      <w:start w:val="1"/>
      <w:numFmt w:val="lowerRoman"/>
      <w:lvlText w:val="%6"/>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0A4D6B2">
      <w:start w:val="1"/>
      <w:numFmt w:val="decimal"/>
      <w:lvlText w:val="%7"/>
      <w:lvlJc w:val="left"/>
      <w:pPr>
        <w:ind w:left="3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ACE550">
      <w:start w:val="1"/>
      <w:numFmt w:val="lowerLetter"/>
      <w:lvlText w:val="%8"/>
      <w:lvlJc w:val="left"/>
      <w:pPr>
        <w:ind w:left="4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6BC7A24">
      <w:start w:val="1"/>
      <w:numFmt w:val="lowerRoman"/>
      <w:lvlText w:val="%9"/>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99616AB"/>
    <w:multiLevelType w:val="hybridMultilevel"/>
    <w:tmpl w:val="8AC648D8"/>
    <w:lvl w:ilvl="0" w:tplc="E31E7342">
      <w:start w:val="7"/>
      <w:numFmt w:val="decimal"/>
      <w:lvlText w:val="%1."/>
      <w:lvlJc w:val="left"/>
      <w:pPr>
        <w:ind w:left="8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A48652">
      <w:start w:val="1"/>
      <w:numFmt w:val="lowerLetter"/>
      <w:lvlText w:val="%2."/>
      <w:lvlJc w:val="left"/>
      <w:pPr>
        <w:ind w:left="1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34A51F4">
      <w:start w:val="1"/>
      <w:numFmt w:val="lowerRoman"/>
      <w:lvlText w:val="%3"/>
      <w:lvlJc w:val="left"/>
      <w:pPr>
        <w:ind w:left="13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CCE5A6C">
      <w:start w:val="1"/>
      <w:numFmt w:val="decimal"/>
      <w:lvlText w:val="%4"/>
      <w:lvlJc w:val="left"/>
      <w:pPr>
        <w:ind w:left="20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F25720">
      <w:start w:val="1"/>
      <w:numFmt w:val="lowerLetter"/>
      <w:lvlText w:val="%5"/>
      <w:lvlJc w:val="left"/>
      <w:pPr>
        <w:ind w:left="27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FDA874A">
      <w:start w:val="1"/>
      <w:numFmt w:val="lowerRoman"/>
      <w:lvlText w:val="%6"/>
      <w:lvlJc w:val="left"/>
      <w:pPr>
        <w:ind w:left="34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7109764">
      <w:start w:val="1"/>
      <w:numFmt w:val="decimal"/>
      <w:lvlText w:val="%7"/>
      <w:lvlJc w:val="left"/>
      <w:pPr>
        <w:ind w:left="42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C48A4BC">
      <w:start w:val="1"/>
      <w:numFmt w:val="lowerLetter"/>
      <w:lvlText w:val="%8"/>
      <w:lvlJc w:val="left"/>
      <w:pPr>
        <w:ind w:left="4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F9EBEC6">
      <w:start w:val="1"/>
      <w:numFmt w:val="lowerRoman"/>
      <w:lvlText w:val="%9"/>
      <w:lvlJc w:val="left"/>
      <w:pPr>
        <w:ind w:left="56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996190D"/>
    <w:multiLevelType w:val="hybridMultilevel"/>
    <w:tmpl w:val="620A7BBA"/>
    <w:lvl w:ilvl="0" w:tplc="F7EE223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A902FE0">
      <w:start w:val="1"/>
      <w:numFmt w:val="lowerLetter"/>
      <w:lvlText w:val="%2"/>
      <w:lvlJc w:val="left"/>
      <w:pPr>
        <w:ind w:left="6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7DCF12E">
      <w:start w:val="1"/>
      <w:numFmt w:val="decimal"/>
      <w:lvlText w:val="%3."/>
      <w:lvlJc w:val="left"/>
      <w:pPr>
        <w:ind w:left="8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15854CC">
      <w:start w:val="1"/>
      <w:numFmt w:val="decimal"/>
      <w:lvlText w:val="%4"/>
      <w:lvlJc w:val="left"/>
      <w:pPr>
        <w:ind w:left="1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C68CA2">
      <w:start w:val="1"/>
      <w:numFmt w:val="lowerLetter"/>
      <w:lvlText w:val="%5"/>
      <w:lvlJc w:val="left"/>
      <w:pPr>
        <w:ind w:left="2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6FABDE2">
      <w:start w:val="1"/>
      <w:numFmt w:val="lowerRoman"/>
      <w:lvlText w:val="%6"/>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408F6D8">
      <w:start w:val="1"/>
      <w:numFmt w:val="decimal"/>
      <w:lvlText w:val="%7"/>
      <w:lvlJc w:val="left"/>
      <w:pPr>
        <w:ind w:left="3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00531A">
      <w:start w:val="1"/>
      <w:numFmt w:val="lowerLetter"/>
      <w:lvlText w:val="%8"/>
      <w:lvlJc w:val="left"/>
      <w:pPr>
        <w:ind w:left="4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240A150">
      <w:start w:val="1"/>
      <w:numFmt w:val="lowerRoman"/>
      <w:lvlText w:val="%9"/>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AF775BC"/>
    <w:multiLevelType w:val="hybridMultilevel"/>
    <w:tmpl w:val="DB46A7E4"/>
    <w:lvl w:ilvl="0" w:tplc="4410791E">
      <w:start w:val="1"/>
      <w:numFmt w:val="decimal"/>
      <w:lvlText w:val="%1."/>
      <w:lvlJc w:val="left"/>
      <w:pPr>
        <w:ind w:left="9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2F6D42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62C11B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5BEC1E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7EE4F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78ABCA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1CCDA1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A2D51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CC63ED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CC70816"/>
    <w:multiLevelType w:val="hybridMultilevel"/>
    <w:tmpl w:val="D3F2A2E6"/>
    <w:lvl w:ilvl="0" w:tplc="BBC4EF32">
      <w:start w:val="4"/>
      <w:numFmt w:val="decimal"/>
      <w:lvlText w:val="%1."/>
      <w:lvlJc w:val="left"/>
      <w:pPr>
        <w:ind w:left="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AAAFC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1920D0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51E5D7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467F8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E6A1FA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F8CAB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D04DD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F26387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D1253D3"/>
    <w:multiLevelType w:val="hybridMultilevel"/>
    <w:tmpl w:val="F8349AF6"/>
    <w:lvl w:ilvl="0" w:tplc="56A0CE7A">
      <w:start w:val="1"/>
      <w:numFmt w:val="decimal"/>
      <w:lvlText w:val="%1."/>
      <w:lvlJc w:val="left"/>
      <w:pPr>
        <w:ind w:left="9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6EE89A">
      <w:start w:val="1"/>
      <w:numFmt w:val="lowerLetter"/>
      <w:lvlText w:val="%2"/>
      <w:lvlJc w:val="left"/>
      <w:pPr>
        <w:ind w:left="1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932AFCE">
      <w:start w:val="1"/>
      <w:numFmt w:val="lowerRoman"/>
      <w:lvlText w:val="%3"/>
      <w:lvlJc w:val="left"/>
      <w:pPr>
        <w:ind w:left="1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C2AD62">
      <w:start w:val="1"/>
      <w:numFmt w:val="decimal"/>
      <w:lvlText w:val="%4"/>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E492AE">
      <w:start w:val="1"/>
      <w:numFmt w:val="lowerLetter"/>
      <w:lvlText w:val="%5"/>
      <w:lvlJc w:val="left"/>
      <w:pPr>
        <w:ind w:left="3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978D6D8">
      <w:start w:val="1"/>
      <w:numFmt w:val="lowerRoman"/>
      <w:lvlText w:val="%6"/>
      <w:lvlJc w:val="left"/>
      <w:pPr>
        <w:ind w:left="4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6EA6C84">
      <w:start w:val="1"/>
      <w:numFmt w:val="decimal"/>
      <w:lvlText w:val="%7"/>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C228DE">
      <w:start w:val="1"/>
      <w:numFmt w:val="lowerLetter"/>
      <w:lvlText w:val="%8"/>
      <w:lvlJc w:val="left"/>
      <w:pPr>
        <w:ind w:left="5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B2280A">
      <w:start w:val="1"/>
      <w:numFmt w:val="lowerRoman"/>
      <w:lvlText w:val="%9"/>
      <w:lvlJc w:val="left"/>
      <w:pPr>
        <w:ind w:left="6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0A43A7E"/>
    <w:multiLevelType w:val="hybridMultilevel"/>
    <w:tmpl w:val="6408F6EA"/>
    <w:lvl w:ilvl="0" w:tplc="2704299A">
      <w:start w:val="2"/>
      <w:numFmt w:val="upperRoman"/>
      <w:lvlText w:val="%1."/>
      <w:lvlJc w:val="left"/>
      <w:pPr>
        <w:ind w:left="97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485C5586">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50785EA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816A57DA">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B3F89E60">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630085EC">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23E0ACCE">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FB86CB50">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70B67B2C">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0E6146D"/>
    <w:multiLevelType w:val="hybridMultilevel"/>
    <w:tmpl w:val="92AC6B92"/>
    <w:lvl w:ilvl="0" w:tplc="53BA6FD8">
      <w:start w:val="2"/>
      <w:numFmt w:val="decimal"/>
      <w:lvlText w:val="%1."/>
      <w:lvlJc w:val="left"/>
      <w:pPr>
        <w:ind w:left="8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8688D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A82347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5BA941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366E7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E3E9CD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4D6BDE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E028E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4E641D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2C154B4"/>
    <w:multiLevelType w:val="hybridMultilevel"/>
    <w:tmpl w:val="874E4302"/>
    <w:lvl w:ilvl="0" w:tplc="22244B06">
      <w:start w:val="1"/>
      <w:numFmt w:val="decimal"/>
      <w:lvlText w:val="%1)"/>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5C1752">
      <w:start w:val="1"/>
      <w:numFmt w:val="lowerLetter"/>
      <w:lvlText w:val="%2"/>
      <w:lvlJc w:val="left"/>
      <w:pPr>
        <w:ind w:left="1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C9C9AC4">
      <w:start w:val="1"/>
      <w:numFmt w:val="lowerRoman"/>
      <w:lvlText w:val="%3"/>
      <w:lvlJc w:val="left"/>
      <w:pPr>
        <w:ind w:left="1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82C234">
      <w:start w:val="1"/>
      <w:numFmt w:val="decimal"/>
      <w:lvlText w:val="%4"/>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6EB2EC">
      <w:start w:val="1"/>
      <w:numFmt w:val="lowerLetter"/>
      <w:lvlText w:val="%5"/>
      <w:lvlJc w:val="left"/>
      <w:pPr>
        <w:ind w:left="3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688684C">
      <w:start w:val="1"/>
      <w:numFmt w:val="lowerRoman"/>
      <w:lvlText w:val="%6"/>
      <w:lvlJc w:val="left"/>
      <w:pPr>
        <w:ind w:left="4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062501E">
      <w:start w:val="1"/>
      <w:numFmt w:val="decimal"/>
      <w:lvlText w:val="%7"/>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CA8438">
      <w:start w:val="1"/>
      <w:numFmt w:val="lowerLetter"/>
      <w:lvlText w:val="%8"/>
      <w:lvlJc w:val="left"/>
      <w:pPr>
        <w:ind w:left="5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20A79A2">
      <w:start w:val="1"/>
      <w:numFmt w:val="lowerRoman"/>
      <w:lvlText w:val="%9"/>
      <w:lvlJc w:val="left"/>
      <w:pPr>
        <w:ind w:left="6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3E34FFB"/>
    <w:multiLevelType w:val="hybridMultilevel"/>
    <w:tmpl w:val="3D2E85F0"/>
    <w:lvl w:ilvl="0" w:tplc="D1E4CD1A">
      <w:start w:val="1"/>
      <w:numFmt w:val="decimal"/>
      <w:lvlText w:val="%1)"/>
      <w:lvlJc w:val="left"/>
      <w:pPr>
        <w:ind w:left="9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864AF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69834C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730D88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5AAF8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B3EFAD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562715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5ABB7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B9E2CA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5291195"/>
    <w:multiLevelType w:val="hybridMultilevel"/>
    <w:tmpl w:val="4A563A34"/>
    <w:lvl w:ilvl="0" w:tplc="3440F4F6">
      <w:start w:val="1"/>
      <w:numFmt w:val="decimal"/>
      <w:lvlText w:val="%1."/>
      <w:lvlJc w:val="left"/>
      <w:pPr>
        <w:ind w:left="8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7ABB8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C12F2B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D1EF33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42A27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6B4E51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A8E485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2961C6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A3E4D0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7EC26D2"/>
    <w:multiLevelType w:val="hybridMultilevel"/>
    <w:tmpl w:val="F27C0E08"/>
    <w:lvl w:ilvl="0" w:tplc="AECC68CA">
      <w:start w:val="1"/>
      <w:numFmt w:val="decimal"/>
      <w:lvlText w:val="%1)"/>
      <w:lvlJc w:val="left"/>
      <w:pPr>
        <w:ind w:left="10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5CF464">
      <w:start w:val="1"/>
      <w:numFmt w:val="lowerLetter"/>
      <w:lvlText w:val="%2."/>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F68CA1C">
      <w:start w:val="1"/>
      <w:numFmt w:val="lowerRoman"/>
      <w:lvlText w:val="%3"/>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4669274">
      <w:start w:val="1"/>
      <w:numFmt w:val="decimal"/>
      <w:lvlText w:val="%4"/>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26887B8">
      <w:start w:val="1"/>
      <w:numFmt w:val="lowerLetter"/>
      <w:lvlText w:val="%5"/>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75CA52A">
      <w:start w:val="1"/>
      <w:numFmt w:val="lowerRoman"/>
      <w:lvlText w:val="%6"/>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E60BE9E">
      <w:start w:val="1"/>
      <w:numFmt w:val="decimal"/>
      <w:lvlText w:val="%7"/>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6249A6">
      <w:start w:val="1"/>
      <w:numFmt w:val="lowerLetter"/>
      <w:lvlText w:val="%8"/>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ADE1212">
      <w:start w:val="1"/>
      <w:numFmt w:val="lowerRoman"/>
      <w:lvlText w:val="%9"/>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CD04A05"/>
    <w:multiLevelType w:val="hybridMultilevel"/>
    <w:tmpl w:val="DB443AF2"/>
    <w:lvl w:ilvl="0" w:tplc="A7665EFA">
      <w:start w:val="1"/>
      <w:numFmt w:val="decimal"/>
      <w:lvlText w:val="%1."/>
      <w:lvlJc w:val="left"/>
      <w:pPr>
        <w:ind w:left="9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52A36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568F6C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D66655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9C667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58334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9C0A24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54DB2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2F09DF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0203D60"/>
    <w:multiLevelType w:val="hybridMultilevel"/>
    <w:tmpl w:val="B5FAC51E"/>
    <w:lvl w:ilvl="0" w:tplc="AC78EED2">
      <w:start w:val="1"/>
      <w:numFmt w:val="decimal"/>
      <w:lvlText w:val="%1."/>
      <w:lvlJc w:val="left"/>
      <w:pPr>
        <w:ind w:left="9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F00C44">
      <w:start w:val="1"/>
      <w:numFmt w:val="lowerLetter"/>
      <w:lvlText w:val="%2"/>
      <w:lvlJc w:val="left"/>
      <w:pPr>
        <w:ind w:left="1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68AC04">
      <w:start w:val="1"/>
      <w:numFmt w:val="lowerRoman"/>
      <w:lvlText w:val="%3"/>
      <w:lvlJc w:val="left"/>
      <w:pPr>
        <w:ind w:left="1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E0455F4">
      <w:start w:val="1"/>
      <w:numFmt w:val="decimal"/>
      <w:lvlText w:val="%4"/>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DC1514">
      <w:start w:val="1"/>
      <w:numFmt w:val="lowerLetter"/>
      <w:lvlText w:val="%5"/>
      <w:lvlJc w:val="left"/>
      <w:pPr>
        <w:ind w:left="3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8268760">
      <w:start w:val="1"/>
      <w:numFmt w:val="lowerRoman"/>
      <w:lvlText w:val="%6"/>
      <w:lvlJc w:val="left"/>
      <w:pPr>
        <w:ind w:left="4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962023E">
      <w:start w:val="1"/>
      <w:numFmt w:val="decimal"/>
      <w:lvlText w:val="%7"/>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BB6EE1C">
      <w:start w:val="1"/>
      <w:numFmt w:val="lowerLetter"/>
      <w:lvlText w:val="%8"/>
      <w:lvlJc w:val="left"/>
      <w:pPr>
        <w:ind w:left="5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8363E76">
      <w:start w:val="1"/>
      <w:numFmt w:val="lowerRoman"/>
      <w:lvlText w:val="%9"/>
      <w:lvlJc w:val="left"/>
      <w:pPr>
        <w:ind w:left="6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23C2BF9"/>
    <w:multiLevelType w:val="hybridMultilevel"/>
    <w:tmpl w:val="64FC8444"/>
    <w:lvl w:ilvl="0" w:tplc="B87ABBDC">
      <w:start w:val="1"/>
      <w:numFmt w:val="decimal"/>
      <w:lvlText w:val="%1."/>
      <w:lvlJc w:val="left"/>
      <w:pPr>
        <w:ind w:left="9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CA5B5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146D38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FDEF6A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8A021F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7CC9FD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A3240F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B3E066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B68CB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24B01F8"/>
    <w:multiLevelType w:val="hybridMultilevel"/>
    <w:tmpl w:val="4D5637BE"/>
    <w:lvl w:ilvl="0" w:tplc="C296AC12">
      <w:start w:val="1"/>
      <w:numFmt w:val="decimal"/>
      <w:lvlText w:val="%1)"/>
      <w:lvlJc w:val="left"/>
      <w:pPr>
        <w:ind w:left="9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4A88BA">
      <w:start w:val="1"/>
      <w:numFmt w:val="lowerLetter"/>
      <w:lvlText w:val="%2)"/>
      <w:lvlJc w:val="left"/>
      <w:pPr>
        <w:ind w:left="12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0801F20">
      <w:start w:val="1"/>
      <w:numFmt w:val="lowerRoman"/>
      <w:lvlText w:val="%3"/>
      <w:lvlJc w:val="left"/>
      <w:pPr>
        <w:ind w:left="1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6C00B4A">
      <w:start w:val="1"/>
      <w:numFmt w:val="decimal"/>
      <w:lvlText w:val="%4"/>
      <w:lvlJc w:val="left"/>
      <w:pPr>
        <w:ind w:left="2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2A37A4">
      <w:start w:val="1"/>
      <w:numFmt w:val="lowerLetter"/>
      <w:lvlText w:val="%5"/>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228E6AA">
      <w:start w:val="1"/>
      <w:numFmt w:val="lowerRoman"/>
      <w:lvlText w:val="%6"/>
      <w:lvlJc w:val="left"/>
      <w:pPr>
        <w:ind w:left="3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F088FE0">
      <w:start w:val="1"/>
      <w:numFmt w:val="decimal"/>
      <w:lvlText w:val="%7"/>
      <w:lvlJc w:val="left"/>
      <w:pPr>
        <w:ind w:left="43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8B4C986">
      <w:start w:val="1"/>
      <w:numFmt w:val="lowerLetter"/>
      <w:lvlText w:val="%8"/>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0C4D874">
      <w:start w:val="1"/>
      <w:numFmt w:val="lowerRoman"/>
      <w:lvlText w:val="%9"/>
      <w:lvlJc w:val="left"/>
      <w:pPr>
        <w:ind w:left="58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6CC5675"/>
    <w:multiLevelType w:val="hybridMultilevel"/>
    <w:tmpl w:val="F9003E22"/>
    <w:lvl w:ilvl="0" w:tplc="05862774">
      <w:start w:val="1"/>
      <w:numFmt w:val="decimal"/>
      <w:lvlText w:val="%1)"/>
      <w:lvlJc w:val="left"/>
      <w:pPr>
        <w:ind w:left="8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FE846B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D568C0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91658C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DA4B4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128C0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5E664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40E395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68C3C2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A8B71E5"/>
    <w:multiLevelType w:val="hybridMultilevel"/>
    <w:tmpl w:val="5C64CF62"/>
    <w:lvl w:ilvl="0" w:tplc="85965432">
      <w:start w:val="1"/>
      <w:numFmt w:val="decimal"/>
      <w:lvlText w:val="%1."/>
      <w:lvlJc w:val="left"/>
      <w:pPr>
        <w:ind w:left="8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302532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65EC68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1D8E3C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D04FB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3E873E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992E4F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1B854D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5EC9C8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AC240AC"/>
    <w:multiLevelType w:val="hybridMultilevel"/>
    <w:tmpl w:val="98DCDDC2"/>
    <w:lvl w:ilvl="0" w:tplc="05C83ACC">
      <w:start w:val="1"/>
      <w:numFmt w:val="decimal"/>
      <w:lvlText w:val="%1."/>
      <w:lvlJc w:val="left"/>
      <w:pPr>
        <w:ind w:left="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92E03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61EB18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E1A50F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3AF0E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C3445A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302252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F4AE7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B2C828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BF54263"/>
    <w:multiLevelType w:val="hybridMultilevel"/>
    <w:tmpl w:val="2BBE7B60"/>
    <w:lvl w:ilvl="0" w:tplc="87487C52">
      <w:start w:val="1"/>
      <w:numFmt w:val="decimal"/>
      <w:lvlText w:val="%1."/>
      <w:lvlJc w:val="left"/>
      <w:pPr>
        <w:ind w:left="8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488F9E">
      <w:start w:val="1"/>
      <w:numFmt w:val="decimal"/>
      <w:lvlText w:val="%2)"/>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4227F42">
      <w:start w:val="1"/>
      <w:numFmt w:val="lowerRoman"/>
      <w:lvlText w:val="%3"/>
      <w:lvlJc w:val="left"/>
      <w:pPr>
        <w:ind w:left="1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9BEC240">
      <w:start w:val="1"/>
      <w:numFmt w:val="decimal"/>
      <w:lvlText w:val="%4"/>
      <w:lvlJc w:val="left"/>
      <w:pPr>
        <w:ind w:left="2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F2D484">
      <w:start w:val="1"/>
      <w:numFmt w:val="lowerLetter"/>
      <w:lvlText w:val="%5"/>
      <w:lvlJc w:val="left"/>
      <w:pPr>
        <w:ind w:left="2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C34D272">
      <w:start w:val="1"/>
      <w:numFmt w:val="lowerRoman"/>
      <w:lvlText w:val="%6"/>
      <w:lvlJc w:val="left"/>
      <w:pPr>
        <w:ind w:left="3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7BAE660">
      <w:start w:val="1"/>
      <w:numFmt w:val="decimal"/>
      <w:lvlText w:val="%7"/>
      <w:lvlJc w:val="left"/>
      <w:pPr>
        <w:ind w:left="4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564B8A">
      <w:start w:val="1"/>
      <w:numFmt w:val="lowerLetter"/>
      <w:lvlText w:val="%8"/>
      <w:lvlJc w:val="left"/>
      <w:pPr>
        <w:ind w:left="51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CFE19EE">
      <w:start w:val="1"/>
      <w:numFmt w:val="lowerRoman"/>
      <w:lvlText w:val="%9"/>
      <w:lvlJc w:val="left"/>
      <w:pPr>
        <w:ind w:left="5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0982E2F"/>
    <w:multiLevelType w:val="hybridMultilevel"/>
    <w:tmpl w:val="12FCAA6E"/>
    <w:lvl w:ilvl="0" w:tplc="B98CC2B4">
      <w:start w:val="1"/>
      <w:numFmt w:val="lowerLetter"/>
      <w:lvlText w:val="%1)"/>
      <w:lvlJc w:val="left"/>
      <w:pPr>
        <w:ind w:left="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A8C6F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9223E1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6A556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98665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AB2477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9846CA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AE616F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4D4984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1173365"/>
    <w:multiLevelType w:val="hybridMultilevel"/>
    <w:tmpl w:val="F26CA24E"/>
    <w:lvl w:ilvl="0" w:tplc="F4644974">
      <w:start w:val="8"/>
      <w:numFmt w:val="decimal"/>
      <w:lvlText w:val="%1."/>
      <w:lvlJc w:val="left"/>
      <w:pPr>
        <w:ind w:left="9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F4B432">
      <w:start w:val="1"/>
      <w:numFmt w:val="lowerLetter"/>
      <w:lvlText w:val="%2"/>
      <w:lvlJc w:val="left"/>
      <w:pPr>
        <w:ind w:left="14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4B2706A">
      <w:start w:val="1"/>
      <w:numFmt w:val="lowerRoman"/>
      <w:lvlText w:val="%3"/>
      <w:lvlJc w:val="left"/>
      <w:pPr>
        <w:ind w:left="21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1201BAA">
      <w:start w:val="1"/>
      <w:numFmt w:val="decimal"/>
      <w:lvlText w:val="%4"/>
      <w:lvlJc w:val="left"/>
      <w:pPr>
        <w:ind w:left="29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03825E6">
      <w:start w:val="1"/>
      <w:numFmt w:val="lowerLetter"/>
      <w:lvlText w:val="%5"/>
      <w:lvlJc w:val="left"/>
      <w:pPr>
        <w:ind w:left="36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7326D3E">
      <w:start w:val="1"/>
      <w:numFmt w:val="lowerRoman"/>
      <w:lvlText w:val="%6"/>
      <w:lvlJc w:val="left"/>
      <w:pPr>
        <w:ind w:left="43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F6200A4">
      <w:start w:val="1"/>
      <w:numFmt w:val="decimal"/>
      <w:lvlText w:val="%7"/>
      <w:lvlJc w:val="left"/>
      <w:pPr>
        <w:ind w:left="50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C5A50E4">
      <w:start w:val="1"/>
      <w:numFmt w:val="lowerLetter"/>
      <w:lvlText w:val="%8"/>
      <w:lvlJc w:val="left"/>
      <w:pPr>
        <w:ind w:left="57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5E644F2">
      <w:start w:val="1"/>
      <w:numFmt w:val="lowerRoman"/>
      <w:lvlText w:val="%9"/>
      <w:lvlJc w:val="left"/>
      <w:pPr>
        <w:ind w:left="6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3AA689F"/>
    <w:multiLevelType w:val="hybridMultilevel"/>
    <w:tmpl w:val="CAEAF76E"/>
    <w:lvl w:ilvl="0" w:tplc="B9129E20">
      <w:start w:val="1"/>
      <w:numFmt w:val="lowerLetter"/>
      <w:lvlText w:val="%1)"/>
      <w:lvlJc w:val="left"/>
      <w:pPr>
        <w:ind w:left="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BE47888">
      <w:start w:val="1"/>
      <w:numFmt w:val="lowerLetter"/>
      <w:lvlText w:val="%2"/>
      <w:lvlJc w:val="left"/>
      <w:pPr>
        <w:ind w:left="11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FCB6DC">
      <w:start w:val="1"/>
      <w:numFmt w:val="lowerRoman"/>
      <w:lvlText w:val="%3"/>
      <w:lvlJc w:val="left"/>
      <w:pPr>
        <w:ind w:left="19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2607EBE">
      <w:start w:val="1"/>
      <w:numFmt w:val="decimal"/>
      <w:lvlText w:val="%4"/>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BC4315C">
      <w:start w:val="1"/>
      <w:numFmt w:val="lowerLetter"/>
      <w:lvlText w:val="%5"/>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7E01C66">
      <w:start w:val="1"/>
      <w:numFmt w:val="lowerRoman"/>
      <w:lvlText w:val="%6"/>
      <w:lvlJc w:val="left"/>
      <w:pPr>
        <w:ind w:left="40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3143FC6">
      <w:start w:val="1"/>
      <w:numFmt w:val="decimal"/>
      <w:lvlText w:val="%7"/>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DC8EFE">
      <w:start w:val="1"/>
      <w:numFmt w:val="lowerLetter"/>
      <w:lvlText w:val="%8"/>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8664388">
      <w:start w:val="1"/>
      <w:numFmt w:val="lowerRoman"/>
      <w:lvlText w:val="%9"/>
      <w:lvlJc w:val="left"/>
      <w:pPr>
        <w:ind w:left="6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8E9292A"/>
    <w:multiLevelType w:val="hybridMultilevel"/>
    <w:tmpl w:val="E5DCB1D2"/>
    <w:lvl w:ilvl="0" w:tplc="59BACBE4">
      <w:start w:val="1"/>
      <w:numFmt w:val="decimal"/>
      <w:lvlText w:val="%1."/>
      <w:lvlJc w:val="left"/>
      <w:pPr>
        <w:ind w:left="8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20AE8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7FECE6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1C0CD0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0C31A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15CC6B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B745C1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4ACFC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2DA69E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9BE1C26"/>
    <w:multiLevelType w:val="hybridMultilevel"/>
    <w:tmpl w:val="333C1136"/>
    <w:lvl w:ilvl="0" w:tplc="8DC68F16">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F6CAF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70CC97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B84000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FC2F5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714B2D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AF6DEC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F4F4A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2689A1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9FD07EB"/>
    <w:multiLevelType w:val="hybridMultilevel"/>
    <w:tmpl w:val="EC0C3EA8"/>
    <w:lvl w:ilvl="0" w:tplc="12382AB8">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3C348C">
      <w:start w:val="1"/>
      <w:numFmt w:val="lowerLetter"/>
      <w:lvlText w:val="%2."/>
      <w:lvlJc w:val="left"/>
      <w:pPr>
        <w:ind w:left="12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BA6DDD8">
      <w:start w:val="1"/>
      <w:numFmt w:val="lowerRoman"/>
      <w:lvlText w:val="%3"/>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D200D36">
      <w:start w:val="1"/>
      <w:numFmt w:val="decimal"/>
      <w:lvlText w:val="%4"/>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7AFDC2">
      <w:start w:val="1"/>
      <w:numFmt w:val="lowerLetter"/>
      <w:lvlText w:val="%5"/>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8F65ECE">
      <w:start w:val="1"/>
      <w:numFmt w:val="lowerRoman"/>
      <w:lvlText w:val="%6"/>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0E4EF18">
      <w:start w:val="1"/>
      <w:numFmt w:val="decimal"/>
      <w:lvlText w:val="%7"/>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362810">
      <w:start w:val="1"/>
      <w:numFmt w:val="lowerLetter"/>
      <w:lvlText w:val="%8"/>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5C4FD42">
      <w:start w:val="1"/>
      <w:numFmt w:val="lowerRoman"/>
      <w:lvlText w:val="%9"/>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F7B4E25"/>
    <w:multiLevelType w:val="hybridMultilevel"/>
    <w:tmpl w:val="3266DB60"/>
    <w:lvl w:ilvl="0" w:tplc="92E03BBE">
      <w:start w:val="26"/>
      <w:numFmt w:val="upperRoman"/>
      <w:lvlText w:val="%1."/>
      <w:lvlJc w:val="left"/>
      <w:pPr>
        <w:ind w:left="12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3F04D00E">
      <w:start w:val="1"/>
      <w:numFmt w:val="lowerLetter"/>
      <w:lvlText w:val="%2"/>
      <w:lvlJc w:val="left"/>
      <w:pPr>
        <w:ind w:left="117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5C88380C">
      <w:start w:val="1"/>
      <w:numFmt w:val="lowerRoman"/>
      <w:lvlText w:val="%3"/>
      <w:lvlJc w:val="left"/>
      <w:pPr>
        <w:ind w:left="189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7BFE1ECE">
      <w:start w:val="1"/>
      <w:numFmt w:val="decimal"/>
      <w:lvlText w:val="%4"/>
      <w:lvlJc w:val="left"/>
      <w:pPr>
        <w:ind w:left="261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148E01A0">
      <w:start w:val="1"/>
      <w:numFmt w:val="lowerLetter"/>
      <w:lvlText w:val="%5"/>
      <w:lvlJc w:val="left"/>
      <w:pPr>
        <w:ind w:left="333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8E0E5BFA">
      <w:start w:val="1"/>
      <w:numFmt w:val="lowerRoman"/>
      <w:lvlText w:val="%6"/>
      <w:lvlJc w:val="left"/>
      <w:pPr>
        <w:ind w:left="405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1116C0F8">
      <w:start w:val="1"/>
      <w:numFmt w:val="decimal"/>
      <w:lvlText w:val="%7"/>
      <w:lvlJc w:val="left"/>
      <w:pPr>
        <w:ind w:left="477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64245934">
      <w:start w:val="1"/>
      <w:numFmt w:val="lowerLetter"/>
      <w:lvlText w:val="%8"/>
      <w:lvlJc w:val="left"/>
      <w:pPr>
        <w:ind w:left="549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8F425746">
      <w:start w:val="1"/>
      <w:numFmt w:val="lowerRoman"/>
      <w:lvlText w:val="%9"/>
      <w:lvlJc w:val="left"/>
      <w:pPr>
        <w:ind w:left="621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19A1A39"/>
    <w:multiLevelType w:val="hybridMultilevel"/>
    <w:tmpl w:val="50A2F1C4"/>
    <w:lvl w:ilvl="0" w:tplc="B04A7A60">
      <w:start w:val="7"/>
      <w:numFmt w:val="upperRoman"/>
      <w:lvlText w:val="%1."/>
      <w:lvlJc w:val="left"/>
      <w:pPr>
        <w:ind w:left="111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23FE33C4">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653878F4">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8516FF64">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6000444C">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84F87F1C">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EF949402">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872AF3E4">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B4C56D6">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C1F3895"/>
    <w:multiLevelType w:val="hybridMultilevel"/>
    <w:tmpl w:val="C4569B5E"/>
    <w:lvl w:ilvl="0" w:tplc="0AF2527A">
      <w:start w:val="1"/>
      <w:numFmt w:val="decimal"/>
      <w:lvlText w:val="%1."/>
      <w:lvlJc w:val="left"/>
      <w:pPr>
        <w:ind w:left="6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7A039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E40B19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CD6815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46F8B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DE4CE7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076979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6C93B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F080BA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E1E30F6"/>
    <w:multiLevelType w:val="hybridMultilevel"/>
    <w:tmpl w:val="1A6C2986"/>
    <w:lvl w:ilvl="0" w:tplc="5EE4BD30">
      <w:start w:val="1"/>
      <w:numFmt w:val="decimal"/>
      <w:lvlText w:val="%1)"/>
      <w:lvlJc w:val="left"/>
      <w:pPr>
        <w:ind w:left="9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3626F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E9892B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E8A5CE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CA2216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68A1BD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7007E6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F410D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AEC62C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724D3323"/>
    <w:multiLevelType w:val="hybridMultilevel"/>
    <w:tmpl w:val="01F2F0E4"/>
    <w:lvl w:ilvl="0" w:tplc="134C9864">
      <w:start w:val="1"/>
      <w:numFmt w:val="decimal"/>
      <w:lvlText w:val="%1."/>
      <w:lvlJc w:val="left"/>
      <w:pPr>
        <w:ind w:left="8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7CFBA8">
      <w:start w:val="1"/>
      <w:numFmt w:val="decimal"/>
      <w:lvlText w:val="%2)"/>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1ECDA44">
      <w:start w:val="15"/>
      <w:numFmt w:val="upperRoman"/>
      <w:lvlText w:val="%3."/>
      <w:lvlJc w:val="left"/>
      <w:pPr>
        <w:ind w:left="213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235CDDD8">
      <w:start w:val="1"/>
      <w:numFmt w:val="bullet"/>
      <w:lvlText w:val="-"/>
      <w:lvlJc w:val="left"/>
      <w:pPr>
        <w:ind w:left="24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1C812E">
      <w:start w:val="1"/>
      <w:numFmt w:val="bullet"/>
      <w:lvlText w:val="o"/>
      <w:lvlJc w:val="left"/>
      <w:pPr>
        <w:ind w:left="20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BBCA842">
      <w:start w:val="1"/>
      <w:numFmt w:val="bullet"/>
      <w:lvlText w:val="▪"/>
      <w:lvlJc w:val="left"/>
      <w:pPr>
        <w:ind w:left="27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09A52D4">
      <w:start w:val="1"/>
      <w:numFmt w:val="bullet"/>
      <w:lvlText w:val="•"/>
      <w:lvlJc w:val="left"/>
      <w:pPr>
        <w:ind w:left="35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5E7CC8">
      <w:start w:val="1"/>
      <w:numFmt w:val="bullet"/>
      <w:lvlText w:val="o"/>
      <w:lvlJc w:val="left"/>
      <w:pPr>
        <w:ind w:left="42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808062C">
      <w:start w:val="1"/>
      <w:numFmt w:val="bullet"/>
      <w:lvlText w:val="▪"/>
      <w:lvlJc w:val="left"/>
      <w:pPr>
        <w:ind w:left="49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4CD232D"/>
    <w:multiLevelType w:val="hybridMultilevel"/>
    <w:tmpl w:val="4CD2AA50"/>
    <w:lvl w:ilvl="0" w:tplc="3FB08F5A">
      <w:start w:val="1"/>
      <w:numFmt w:val="decimal"/>
      <w:lvlText w:val="%1."/>
      <w:lvlJc w:val="left"/>
      <w:pPr>
        <w:ind w:left="8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88659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74845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92EF5D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F88A9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7CA2E8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9D4D4F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5D6FFE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37C96E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7B442CAC"/>
    <w:multiLevelType w:val="hybridMultilevel"/>
    <w:tmpl w:val="120482D0"/>
    <w:lvl w:ilvl="0" w:tplc="C85E7A92">
      <w:start w:val="1"/>
      <w:numFmt w:val="decimal"/>
      <w:lvlText w:val="%1."/>
      <w:lvlJc w:val="left"/>
      <w:pPr>
        <w:ind w:left="8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885D5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C2AC48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ECA79D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68402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0865A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7E69BE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E0205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62723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F925BAB"/>
    <w:multiLevelType w:val="hybridMultilevel"/>
    <w:tmpl w:val="16262F60"/>
    <w:lvl w:ilvl="0" w:tplc="FC5C0B9C">
      <w:start w:val="30"/>
      <w:numFmt w:val="upperRoman"/>
      <w:lvlText w:val="%1."/>
      <w:lvlJc w:val="left"/>
      <w:pPr>
        <w:ind w:left="111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A650EE4A">
      <w:start w:val="1"/>
      <w:numFmt w:val="decimal"/>
      <w:lvlText w:val="%2."/>
      <w:lvlJc w:val="left"/>
      <w:pPr>
        <w:ind w:left="1272"/>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21088632">
      <w:start w:val="1"/>
      <w:numFmt w:val="lowerRoman"/>
      <w:lvlText w:val="%3"/>
      <w:lvlJc w:val="left"/>
      <w:pPr>
        <w:ind w:left="144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3" w:tplc="B73856BC">
      <w:start w:val="1"/>
      <w:numFmt w:val="decimal"/>
      <w:lvlText w:val="%4"/>
      <w:lvlJc w:val="left"/>
      <w:pPr>
        <w:ind w:left="216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CA48D774">
      <w:start w:val="1"/>
      <w:numFmt w:val="lowerLetter"/>
      <w:lvlText w:val="%5"/>
      <w:lvlJc w:val="left"/>
      <w:pPr>
        <w:ind w:left="28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5" w:tplc="296C9AC6">
      <w:start w:val="1"/>
      <w:numFmt w:val="lowerRoman"/>
      <w:lvlText w:val="%6"/>
      <w:lvlJc w:val="left"/>
      <w:pPr>
        <w:ind w:left="360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6" w:tplc="245E8360">
      <w:start w:val="1"/>
      <w:numFmt w:val="decimal"/>
      <w:lvlText w:val="%7"/>
      <w:lvlJc w:val="left"/>
      <w:pPr>
        <w:ind w:left="43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593CCADA">
      <w:start w:val="1"/>
      <w:numFmt w:val="lowerLetter"/>
      <w:lvlText w:val="%8"/>
      <w:lvlJc w:val="left"/>
      <w:pPr>
        <w:ind w:left="504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8" w:tplc="91C48EA6">
      <w:start w:val="1"/>
      <w:numFmt w:val="lowerRoman"/>
      <w:lvlText w:val="%9"/>
      <w:lvlJc w:val="left"/>
      <w:pPr>
        <w:ind w:left="576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abstractNum>
  <w:num w:numId="1">
    <w:abstractNumId w:val="16"/>
  </w:num>
  <w:num w:numId="2">
    <w:abstractNumId w:val="10"/>
  </w:num>
  <w:num w:numId="3">
    <w:abstractNumId w:val="35"/>
  </w:num>
  <w:num w:numId="4">
    <w:abstractNumId w:val="1"/>
  </w:num>
  <w:num w:numId="5">
    <w:abstractNumId w:val="9"/>
  </w:num>
  <w:num w:numId="6">
    <w:abstractNumId w:val="22"/>
  </w:num>
  <w:num w:numId="7">
    <w:abstractNumId w:val="19"/>
  </w:num>
  <w:num w:numId="8">
    <w:abstractNumId w:val="12"/>
  </w:num>
  <w:num w:numId="9">
    <w:abstractNumId w:val="31"/>
  </w:num>
  <w:num w:numId="10">
    <w:abstractNumId w:val="32"/>
  </w:num>
  <w:num w:numId="11">
    <w:abstractNumId w:val="21"/>
  </w:num>
  <w:num w:numId="12">
    <w:abstractNumId w:val="34"/>
  </w:num>
  <w:num w:numId="13">
    <w:abstractNumId w:val="4"/>
  </w:num>
  <w:num w:numId="14">
    <w:abstractNumId w:val="6"/>
  </w:num>
  <w:num w:numId="15">
    <w:abstractNumId w:val="0"/>
  </w:num>
  <w:num w:numId="16">
    <w:abstractNumId w:val="29"/>
  </w:num>
  <w:num w:numId="17">
    <w:abstractNumId w:val="5"/>
  </w:num>
  <w:num w:numId="18">
    <w:abstractNumId w:val="3"/>
  </w:num>
  <w:num w:numId="19">
    <w:abstractNumId w:val="18"/>
  </w:num>
  <w:num w:numId="20">
    <w:abstractNumId w:val="7"/>
  </w:num>
  <w:num w:numId="21">
    <w:abstractNumId w:val="36"/>
  </w:num>
  <w:num w:numId="22">
    <w:abstractNumId w:val="25"/>
  </w:num>
  <w:num w:numId="23">
    <w:abstractNumId w:val="13"/>
  </w:num>
  <w:num w:numId="24">
    <w:abstractNumId w:val="15"/>
  </w:num>
  <w:num w:numId="25">
    <w:abstractNumId w:val="27"/>
  </w:num>
  <w:num w:numId="26">
    <w:abstractNumId w:val="11"/>
  </w:num>
  <w:num w:numId="27">
    <w:abstractNumId w:val="14"/>
  </w:num>
  <w:num w:numId="28">
    <w:abstractNumId w:val="20"/>
  </w:num>
  <w:num w:numId="29">
    <w:abstractNumId w:val="28"/>
  </w:num>
  <w:num w:numId="30">
    <w:abstractNumId w:val="24"/>
  </w:num>
  <w:num w:numId="31">
    <w:abstractNumId w:val="8"/>
  </w:num>
  <w:num w:numId="32">
    <w:abstractNumId w:val="30"/>
  </w:num>
  <w:num w:numId="33">
    <w:abstractNumId w:val="17"/>
  </w:num>
  <w:num w:numId="34">
    <w:abstractNumId w:val="23"/>
  </w:num>
  <w:num w:numId="35">
    <w:abstractNumId w:val="37"/>
  </w:num>
  <w:num w:numId="36">
    <w:abstractNumId w:val="33"/>
  </w:num>
  <w:num w:numId="37">
    <w:abstractNumId w:val="26"/>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190C"/>
    <w:rsid w:val="0001630C"/>
    <w:rsid w:val="00043688"/>
    <w:rsid w:val="000C190C"/>
    <w:rsid w:val="000D0CBC"/>
    <w:rsid w:val="00101EAA"/>
    <w:rsid w:val="00171D13"/>
    <w:rsid w:val="00194D51"/>
    <w:rsid w:val="001C2559"/>
    <w:rsid w:val="0025780C"/>
    <w:rsid w:val="00260785"/>
    <w:rsid w:val="002A5088"/>
    <w:rsid w:val="002C0037"/>
    <w:rsid w:val="002F39E3"/>
    <w:rsid w:val="0035092D"/>
    <w:rsid w:val="003711B3"/>
    <w:rsid w:val="003811ED"/>
    <w:rsid w:val="003A554B"/>
    <w:rsid w:val="003B788E"/>
    <w:rsid w:val="00404D19"/>
    <w:rsid w:val="00425EC3"/>
    <w:rsid w:val="00455AA0"/>
    <w:rsid w:val="00474DCE"/>
    <w:rsid w:val="00486DD9"/>
    <w:rsid w:val="00495C03"/>
    <w:rsid w:val="004B4E36"/>
    <w:rsid w:val="004F6AC5"/>
    <w:rsid w:val="005231A4"/>
    <w:rsid w:val="00534B98"/>
    <w:rsid w:val="00560DE4"/>
    <w:rsid w:val="00571F45"/>
    <w:rsid w:val="0058694B"/>
    <w:rsid w:val="0059489E"/>
    <w:rsid w:val="0059599D"/>
    <w:rsid w:val="005B1DAA"/>
    <w:rsid w:val="005C27F8"/>
    <w:rsid w:val="006707AD"/>
    <w:rsid w:val="00682934"/>
    <w:rsid w:val="00682CDD"/>
    <w:rsid w:val="006C2D95"/>
    <w:rsid w:val="006E7B5B"/>
    <w:rsid w:val="007034B7"/>
    <w:rsid w:val="00730FBE"/>
    <w:rsid w:val="0074040A"/>
    <w:rsid w:val="00752558"/>
    <w:rsid w:val="007575B4"/>
    <w:rsid w:val="00786205"/>
    <w:rsid w:val="007A2C70"/>
    <w:rsid w:val="007F6D27"/>
    <w:rsid w:val="00801B3E"/>
    <w:rsid w:val="00840213"/>
    <w:rsid w:val="0084687E"/>
    <w:rsid w:val="00862BDD"/>
    <w:rsid w:val="008B36B9"/>
    <w:rsid w:val="008C7997"/>
    <w:rsid w:val="008D2694"/>
    <w:rsid w:val="0090656E"/>
    <w:rsid w:val="00920139"/>
    <w:rsid w:val="00920EA4"/>
    <w:rsid w:val="00920F06"/>
    <w:rsid w:val="0094799C"/>
    <w:rsid w:val="009534F3"/>
    <w:rsid w:val="009908E0"/>
    <w:rsid w:val="009E2837"/>
    <w:rsid w:val="00A20005"/>
    <w:rsid w:val="00A56269"/>
    <w:rsid w:val="00A67948"/>
    <w:rsid w:val="00AA39B7"/>
    <w:rsid w:val="00AC7EA5"/>
    <w:rsid w:val="00AD005C"/>
    <w:rsid w:val="00AD0AB3"/>
    <w:rsid w:val="00AE065C"/>
    <w:rsid w:val="00AE7AE2"/>
    <w:rsid w:val="00B05B6D"/>
    <w:rsid w:val="00B61289"/>
    <w:rsid w:val="00B64F64"/>
    <w:rsid w:val="00B97A3F"/>
    <w:rsid w:val="00BA2B16"/>
    <w:rsid w:val="00BA597B"/>
    <w:rsid w:val="00BE7EDC"/>
    <w:rsid w:val="00BF1D25"/>
    <w:rsid w:val="00C3130A"/>
    <w:rsid w:val="00C93583"/>
    <w:rsid w:val="00CC6B95"/>
    <w:rsid w:val="00CD2FCD"/>
    <w:rsid w:val="00CF591F"/>
    <w:rsid w:val="00D031A0"/>
    <w:rsid w:val="00D04866"/>
    <w:rsid w:val="00D14BD0"/>
    <w:rsid w:val="00D14C3C"/>
    <w:rsid w:val="00D22292"/>
    <w:rsid w:val="00D27246"/>
    <w:rsid w:val="00D77C12"/>
    <w:rsid w:val="00D813C7"/>
    <w:rsid w:val="00DF1106"/>
    <w:rsid w:val="00DF5615"/>
    <w:rsid w:val="00E23E18"/>
    <w:rsid w:val="00E53BB8"/>
    <w:rsid w:val="00E60D6D"/>
    <w:rsid w:val="00E96E55"/>
    <w:rsid w:val="00EB00A7"/>
    <w:rsid w:val="00F8105B"/>
    <w:rsid w:val="00F85E0D"/>
    <w:rsid w:val="00F93C52"/>
    <w:rsid w:val="00FB13B8"/>
    <w:rsid w:val="00FF1583"/>
    <w:rsid w:val="00FF32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4567B"/>
  <w15:docId w15:val="{15364BB6-33ED-4274-9EE0-549EF353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289" w:lineRule="auto"/>
      <w:ind w:left="899" w:hanging="291"/>
      <w:jc w:val="both"/>
    </w:pPr>
    <w:rPr>
      <w:rFonts w:ascii="Arial" w:eastAsia="Arial" w:hAnsi="Arial" w:cs="Arial"/>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cze">
    <w:name w:val="Hyperlink"/>
    <w:basedOn w:val="Domylnaczcionkaakapitu"/>
    <w:uiPriority w:val="99"/>
    <w:unhideWhenUsed/>
    <w:rsid w:val="00D14C3C"/>
    <w:rPr>
      <w:color w:val="0563C1" w:themeColor="hyperlink"/>
      <w:u w:val="single"/>
    </w:rPr>
  </w:style>
  <w:style w:type="character" w:customStyle="1" w:styleId="Nierozpoznanawzmianka1">
    <w:name w:val="Nierozpoznana wzmianka1"/>
    <w:basedOn w:val="Domylnaczcionkaakapitu"/>
    <w:uiPriority w:val="99"/>
    <w:semiHidden/>
    <w:unhideWhenUsed/>
    <w:rsid w:val="00D14C3C"/>
    <w:rPr>
      <w:color w:val="605E5C"/>
      <w:shd w:val="clear" w:color="auto" w:fill="E1DFDD"/>
    </w:rPr>
  </w:style>
  <w:style w:type="paragraph" w:styleId="Akapitzlist">
    <w:name w:val="List Paragraph"/>
    <w:basedOn w:val="Normalny"/>
    <w:uiPriority w:val="34"/>
    <w:qFormat/>
    <w:rsid w:val="009908E0"/>
    <w:pPr>
      <w:ind w:left="720"/>
      <w:contextualSpacing/>
    </w:pPr>
  </w:style>
  <w:style w:type="paragraph" w:styleId="Tekstdymka">
    <w:name w:val="Balloon Text"/>
    <w:basedOn w:val="Normalny"/>
    <w:link w:val="TekstdymkaZnak"/>
    <w:uiPriority w:val="99"/>
    <w:semiHidden/>
    <w:unhideWhenUsed/>
    <w:rsid w:val="00455AA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55AA0"/>
    <w:rPr>
      <w:rFonts w:ascii="Tahoma" w:eastAsia="Arial" w:hAnsi="Tahoma" w:cs="Tahoma"/>
      <w:color w:val="000000"/>
      <w:sz w:val="16"/>
      <w:szCs w:val="16"/>
    </w:rPr>
  </w:style>
  <w:style w:type="character" w:customStyle="1" w:styleId="Nierozpoznanawzmianka2">
    <w:name w:val="Nierozpoznana wzmianka2"/>
    <w:basedOn w:val="Domylnaczcionkaakapitu"/>
    <w:uiPriority w:val="99"/>
    <w:semiHidden/>
    <w:unhideWhenUsed/>
    <w:rsid w:val="00D14BD0"/>
    <w:rPr>
      <w:color w:val="605E5C"/>
      <w:shd w:val="clear" w:color="auto" w:fill="E1DFDD"/>
    </w:rPr>
  </w:style>
  <w:style w:type="character" w:styleId="Nierozpoznanawzmianka">
    <w:name w:val="Unresolved Mention"/>
    <w:basedOn w:val="Domylnaczcionkaakapitu"/>
    <w:uiPriority w:val="99"/>
    <w:semiHidden/>
    <w:unhideWhenUsed/>
    <w:rsid w:val="00534B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637363">
      <w:bodyDiv w:val="1"/>
      <w:marLeft w:val="0"/>
      <w:marRight w:val="0"/>
      <w:marTop w:val="0"/>
      <w:marBottom w:val="0"/>
      <w:divBdr>
        <w:top w:val="none" w:sz="0" w:space="0" w:color="auto"/>
        <w:left w:val="none" w:sz="0" w:space="0" w:color="auto"/>
        <w:bottom w:val="none" w:sz="0" w:space="0" w:color="auto"/>
        <w:right w:val="none" w:sz="0" w:space="0" w:color="auto"/>
      </w:divBdr>
    </w:div>
    <w:div w:id="936060030">
      <w:bodyDiv w:val="1"/>
      <w:marLeft w:val="0"/>
      <w:marRight w:val="0"/>
      <w:marTop w:val="0"/>
      <w:marBottom w:val="0"/>
      <w:divBdr>
        <w:top w:val="none" w:sz="0" w:space="0" w:color="auto"/>
        <w:left w:val="none" w:sz="0" w:space="0" w:color="auto"/>
        <w:bottom w:val="none" w:sz="0" w:space="0" w:color="auto"/>
        <w:right w:val="none" w:sz="0" w:space="0" w:color="auto"/>
      </w:divBdr>
      <w:divsChild>
        <w:div w:id="123535838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latformazakupowa.pl/strona/1-regulamin" TargetMode="External"/><Relationship Id="rId21" Type="http://schemas.openxmlformats.org/officeDocument/2006/relationships/hyperlink" Target="http://platformazakupowa.pl/" TargetMode="External"/><Relationship Id="rId34" Type="http://schemas.openxmlformats.org/officeDocument/2006/relationships/hyperlink" Target="http://platformazakupowa.pl/" TargetMode="External"/><Relationship Id="rId42" Type="http://schemas.openxmlformats.org/officeDocument/2006/relationships/hyperlink" Target="https://platformazakupowa.pl/strona/45-instrukcje" TargetMode="External"/><Relationship Id="rId47" Type="http://schemas.openxmlformats.org/officeDocument/2006/relationships/hyperlink" Target="http://platformazakupowa.pl/" TargetMode="External"/><Relationship Id="rId50" Type="http://schemas.openxmlformats.org/officeDocument/2006/relationships/hyperlink" Target="http://platformazakupowa.pl/" TargetMode="External"/><Relationship Id="rId55" Type="http://schemas.openxmlformats.org/officeDocument/2006/relationships/hyperlink" Target="https://platformazakupowa.pl/strona/45-instrukcje" TargetMode="External"/><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latformazakupowa.pl/" TargetMode="External"/><Relationship Id="rId29" Type="http://schemas.openxmlformats.org/officeDocument/2006/relationships/hyperlink" Target="https://platformazakupowa.pl/strona/1-regulamin" TargetMode="External"/><Relationship Id="rId11" Type="http://schemas.openxmlformats.org/officeDocument/2006/relationships/hyperlink" Target="https://platformazakupowa.pl/transakcja/1273705" TargetMode="External"/><Relationship Id="rId24" Type="http://schemas.openxmlformats.org/officeDocument/2006/relationships/hyperlink" Target="https://platformazakupowa.pl/" TargetMode="External"/><Relationship Id="rId32" Type="http://schemas.openxmlformats.org/officeDocument/2006/relationships/hyperlink" Target="https://platformazakupowa.pl/strona/45-instrukcje" TargetMode="External"/><Relationship Id="rId37" Type="http://schemas.openxmlformats.org/officeDocument/2006/relationships/hyperlink" Target="http://platformazakupowa.pl/" TargetMode="External"/><Relationship Id="rId40" Type="http://schemas.openxmlformats.org/officeDocument/2006/relationships/hyperlink" Target="https://platformazakupowa.pl/strona/45-instrukcje" TargetMode="External"/><Relationship Id="rId45" Type="http://schemas.openxmlformats.org/officeDocument/2006/relationships/hyperlink" Target="https://platformazakupowa.pl/" TargetMode="External"/><Relationship Id="rId53" Type="http://schemas.openxmlformats.org/officeDocument/2006/relationships/hyperlink" Target="https://platformazakupowa.pl/strona/45-instrukcje" TargetMode="External"/><Relationship Id="rId58" Type="http://schemas.openxmlformats.org/officeDocument/2006/relationships/hyperlink" Target="http://platformazakupowa.pl/"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platformazakupowa.pl/" TargetMode="External"/><Relationship Id="rId14" Type="http://schemas.openxmlformats.org/officeDocument/2006/relationships/hyperlink" Target="http://platformazakupowa.pl/" TargetMode="External"/><Relationship Id="rId22" Type="http://schemas.openxmlformats.org/officeDocument/2006/relationships/hyperlink" Target="https://platformazakupowa.pl/" TargetMode="External"/><Relationship Id="rId27" Type="http://schemas.openxmlformats.org/officeDocument/2006/relationships/hyperlink" Target="https://platformazakupowa.pl/strona/1-regulamin" TargetMode="External"/><Relationship Id="rId30" Type="http://schemas.openxmlformats.org/officeDocument/2006/relationships/hyperlink" Target="https://platformazakupowa.pl/strona/45-instrukcje" TargetMode="External"/><Relationship Id="rId35" Type="http://schemas.openxmlformats.org/officeDocument/2006/relationships/hyperlink" Target="http://platformazakupowa.pl/" TargetMode="External"/><Relationship Id="rId43" Type="http://schemas.openxmlformats.org/officeDocument/2006/relationships/hyperlink" Target="https://platformazakupowa.pl/strona/45-instrukcje" TargetMode="External"/><Relationship Id="rId48" Type="http://schemas.openxmlformats.org/officeDocument/2006/relationships/hyperlink" Target="http://platformazakupowa.pl/" TargetMode="External"/><Relationship Id="rId56" Type="http://schemas.openxmlformats.org/officeDocument/2006/relationships/hyperlink" Target="https://platformazakupowa.pl/transakcja/1273705%20"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platformazakupowa.pl/strona/45-instrukcje" TargetMode="External"/><Relationship Id="rId3" Type="http://schemas.openxmlformats.org/officeDocument/2006/relationships/styles" Target="styles.xml"/><Relationship Id="rId12" Type="http://schemas.openxmlformats.org/officeDocument/2006/relationships/hyperlink" Target="https://platformazakupowa.pl/transakcja/1273705" TargetMode="External"/><Relationship Id="rId17" Type="http://schemas.openxmlformats.org/officeDocument/2006/relationships/hyperlink" Target="http://platformazakupowa.pl/" TargetMode="External"/><Relationship Id="rId25" Type="http://schemas.openxmlformats.org/officeDocument/2006/relationships/hyperlink" Target="https://platformazakupowa.pl/" TargetMode="External"/><Relationship Id="rId33" Type="http://schemas.openxmlformats.org/officeDocument/2006/relationships/hyperlink" Target="https://platformazakupowa.pl/strona/45-instrukcje" TargetMode="External"/><Relationship Id="rId38" Type="http://schemas.openxmlformats.org/officeDocument/2006/relationships/hyperlink" Target="http://platformazakupowa.pl/" TargetMode="External"/><Relationship Id="rId46" Type="http://schemas.openxmlformats.org/officeDocument/2006/relationships/hyperlink" Target="http://platformazakupowa.pl/" TargetMode="External"/><Relationship Id="rId59"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41" Type="http://schemas.openxmlformats.org/officeDocument/2006/relationships/hyperlink" Target="https://platformazakupowa.pl/strona/45-instrukcje" TargetMode="External"/><Relationship Id="rId54" Type="http://schemas.openxmlformats.org/officeDocument/2006/relationships/hyperlink" Target="https://platformazakupowa.pl/strona/45-instrukcje"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latformazakupowa.pl/" TargetMode="External"/><Relationship Id="rId23" Type="http://schemas.openxmlformats.org/officeDocument/2006/relationships/hyperlink" Target="https://platformazakupowa.pl/" TargetMode="External"/><Relationship Id="rId28" Type="http://schemas.openxmlformats.org/officeDocument/2006/relationships/hyperlink" Target="https://platformazakupowa.pl/strona/1-regulamin" TargetMode="External"/><Relationship Id="rId36" Type="http://schemas.openxmlformats.org/officeDocument/2006/relationships/hyperlink" Target="http://platformazakupowa.pl/" TargetMode="External"/><Relationship Id="rId49" Type="http://schemas.openxmlformats.org/officeDocument/2006/relationships/hyperlink" Target="http://platformazakupowa.pl/" TargetMode="External"/><Relationship Id="rId57" Type="http://schemas.openxmlformats.org/officeDocument/2006/relationships/hyperlink" Target="http://platformazakupowa.pl/" TargetMode="External"/><Relationship Id="rId10" Type="http://schemas.openxmlformats.org/officeDocument/2006/relationships/hyperlink" Target="https://platformazakupowa.pl/pn/gmina_dywity" TargetMode="External"/><Relationship Id="rId31" Type="http://schemas.openxmlformats.org/officeDocument/2006/relationships/hyperlink" Target="https://platformazakupowa.pl/strona/45-instrukcje" TargetMode="External"/><Relationship Id="rId44" Type="http://schemas.openxmlformats.org/officeDocument/2006/relationships/hyperlink" Target="https://platformazakupowa.pl/" TargetMode="External"/><Relationship Id="rId52" Type="http://schemas.openxmlformats.org/officeDocument/2006/relationships/hyperlink" Target="https://platformazakupowa.pl/strona/45-instrukcje" TargetMode="External"/><Relationship Id="rId60" Type="http://schemas.openxmlformats.org/officeDocument/2006/relationships/hyperlink" Target="mailto:sekretariat@sp10lomza.pl"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latformazakupowa.pl/transakcja/1273705" TargetMode="External"/><Relationship Id="rId13" Type="http://schemas.openxmlformats.org/officeDocument/2006/relationships/hyperlink" Target="http://platformazakupowa.pl/" TargetMode="External"/><Relationship Id="rId18" Type="http://schemas.openxmlformats.org/officeDocument/2006/relationships/hyperlink" Target="http://platformazakupowa.pl/" TargetMode="External"/><Relationship Id="rId39" Type="http://schemas.openxmlformats.org/officeDocument/2006/relationships/hyperlink" Target="http://platformazakupow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B7556-CD3B-4B23-9753-C30B1032E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8332</Words>
  <Characters>49995</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oznaczenie sprawy</vt:lpstr>
    </vt:vector>
  </TitlesOfParts>
  <Company/>
  <LinksUpToDate>false</LinksUpToDate>
  <CharactersWithSpaces>58211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oznaczenie sprawy</dc:title>
  <dc:creator>msadecki</dc:creator>
  <cp:lastModifiedBy>Katarzyna Szuba</cp:lastModifiedBy>
  <cp:revision>7</cp:revision>
  <cp:lastPrinted>2025-03-07T12:28:00Z</cp:lastPrinted>
  <dcterms:created xsi:type="dcterms:W3CDTF">2026-03-04T10:32:00Z</dcterms:created>
  <dcterms:modified xsi:type="dcterms:W3CDTF">2026-03-06T17:19:00Z</dcterms:modified>
</cp:coreProperties>
</file>